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hint="eastAsia" w:ascii="仿宋" w:hAnsi="仿宋" w:eastAsia="仿宋" w:cs="仿宋"/>
          <w:b/>
          <w:bCs/>
          <w:color w:val="auto"/>
          <w:sz w:val="40"/>
          <w:szCs w:val="40"/>
          <w:highlight w:val="none"/>
          <w:lang w:eastAsia="zh-CN"/>
        </w:rPr>
      </w:pPr>
      <w:r>
        <w:rPr>
          <w:rFonts w:hint="eastAsia" w:ascii="仿宋" w:hAnsi="仿宋" w:eastAsia="仿宋" w:cs="仿宋"/>
          <w:b/>
          <w:bCs/>
          <w:color w:val="auto"/>
          <w:sz w:val="40"/>
          <w:szCs w:val="40"/>
          <w:highlight w:val="none"/>
          <w:lang w:eastAsia="zh-CN"/>
        </w:rPr>
        <w:t>广东省惠州市粤港澳大湾区生态屏障(大亚湾沿海防护林&lt;红树林&gt;修复治理)国土绿化试点示范项目设计招标公告</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1"/>
        <w:rPr>
          <w:rFonts w:hint="eastAsia" w:ascii="仿宋" w:hAnsi="仿宋" w:eastAsia="仿宋" w:cs="仿宋"/>
          <w:b/>
          <w:bCs/>
          <w:color w:val="auto"/>
          <w:kern w:val="2"/>
          <w:sz w:val="32"/>
          <w:szCs w:val="32"/>
          <w:highlight w:val="none"/>
          <w:lang w:eastAsia="zh-CN"/>
        </w:rPr>
      </w:pPr>
      <w:bookmarkStart w:id="0" w:name="_Toc20775"/>
      <w:r>
        <w:rPr>
          <w:rFonts w:hint="eastAsia" w:ascii="仿宋" w:hAnsi="仿宋" w:eastAsia="仿宋" w:cs="仿宋"/>
          <w:b/>
          <w:bCs/>
          <w:color w:val="auto"/>
          <w:kern w:val="2"/>
          <w:sz w:val="32"/>
          <w:szCs w:val="32"/>
          <w:highlight w:val="none"/>
          <w:lang w:eastAsia="zh-CN"/>
        </w:rPr>
        <w:t>1.招标条件</w:t>
      </w:r>
      <w:bookmarkEnd w:id="0"/>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 w:hAnsi="仿宋" w:eastAsia="仿宋" w:cs="仿宋"/>
          <w:b/>
          <w:bCs/>
          <w:color w:val="auto"/>
          <w:kern w:val="2"/>
          <w:sz w:val="32"/>
          <w:szCs w:val="32"/>
          <w:highlight w:val="none"/>
          <w:lang w:eastAsia="zh-CN"/>
        </w:rPr>
      </w:pPr>
      <w:r>
        <w:rPr>
          <w:rFonts w:hint="eastAsia" w:ascii="仿宋" w:hAnsi="仿宋" w:eastAsia="仿宋" w:cs="仿宋"/>
          <w:b/>
          <w:bCs/>
          <w:color w:val="auto"/>
          <w:sz w:val="32"/>
          <w:szCs w:val="32"/>
          <w:highlight w:val="none"/>
          <w:lang w:eastAsia="zh-CN"/>
        </w:rPr>
        <w:t>本招标项目</w:t>
      </w:r>
      <w:r>
        <w:rPr>
          <w:rFonts w:hint="eastAsia" w:ascii="仿宋" w:hAnsi="仿宋" w:eastAsia="仿宋" w:cs="仿宋"/>
          <w:b/>
          <w:bCs/>
          <w:color w:val="auto"/>
          <w:kern w:val="2"/>
          <w:sz w:val="32"/>
          <w:szCs w:val="32"/>
          <w:highlight w:val="none"/>
          <w:u w:val="single"/>
          <w:lang w:eastAsia="zh-CN"/>
        </w:rPr>
        <w:t>广东省惠州市粤港澳大湾区生态屏障(大亚湾沿海防护林&lt;红树林&gt;修复治理)国土绿化试点示范项目设计</w:t>
      </w:r>
      <w:r>
        <w:rPr>
          <w:rFonts w:hint="eastAsia" w:ascii="仿宋" w:hAnsi="仿宋" w:eastAsia="仿宋" w:cs="仿宋"/>
          <w:b/>
          <w:bCs/>
          <w:color w:val="auto"/>
          <w:kern w:val="2"/>
          <w:sz w:val="32"/>
          <w:szCs w:val="32"/>
          <w:highlight w:val="none"/>
          <w:lang w:eastAsia="zh-CN"/>
        </w:rPr>
        <w:t>已由</w:t>
      </w:r>
      <w:r>
        <w:rPr>
          <w:rFonts w:hint="eastAsia" w:ascii="仿宋" w:hAnsi="仿宋" w:eastAsia="仿宋" w:cs="仿宋"/>
          <w:b/>
          <w:bCs/>
          <w:color w:val="auto"/>
          <w:kern w:val="2"/>
          <w:sz w:val="32"/>
          <w:szCs w:val="32"/>
          <w:highlight w:val="none"/>
          <w:u w:val="single"/>
          <w:lang w:eastAsia="zh-CN"/>
        </w:rPr>
        <w:t>惠东县发展和改革局</w:t>
      </w:r>
      <w:r>
        <w:rPr>
          <w:rFonts w:hint="eastAsia" w:ascii="仿宋" w:hAnsi="仿宋" w:eastAsia="仿宋" w:cs="仿宋"/>
          <w:b/>
          <w:bCs/>
          <w:color w:val="auto"/>
          <w:kern w:val="2"/>
          <w:sz w:val="32"/>
          <w:szCs w:val="32"/>
          <w:highlight w:val="none"/>
          <w:lang w:eastAsia="zh-CN"/>
        </w:rPr>
        <w:t>以</w:t>
      </w:r>
      <w:r>
        <w:rPr>
          <w:rFonts w:hint="eastAsia" w:ascii="仿宋" w:hAnsi="仿宋" w:eastAsia="仿宋" w:cs="仿宋"/>
          <w:b/>
          <w:bCs/>
          <w:color w:val="auto"/>
          <w:kern w:val="2"/>
          <w:sz w:val="32"/>
          <w:szCs w:val="32"/>
          <w:highlight w:val="none"/>
          <w:u w:val="single"/>
          <w:lang w:eastAsia="zh-CN"/>
        </w:rPr>
        <w:t>惠东发改投审（2022）3号</w:t>
      </w:r>
      <w:r>
        <w:rPr>
          <w:rFonts w:hint="eastAsia" w:ascii="仿宋" w:hAnsi="仿宋" w:eastAsia="仿宋" w:cs="仿宋"/>
          <w:b/>
          <w:bCs/>
          <w:color w:val="auto"/>
          <w:kern w:val="2"/>
          <w:sz w:val="32"/>
          <w:szCs w:val="32"/>
          <w:highlight w:val="none"/>
          <w:lang w:eastAsia="zh-CN"/>
        </w:rPr>
        <w:t>批准建设，项目业主为</w:t>
      </w:r>
      <w:r>
        <w:rPr>
          <w:rFonts w:hint="eastAsia" w:ascii="仿宋" w:hAnsi="仿宋" w:eastAsia="仿宋" w:cs="仿宋"/>
          <w:b/>
          <w:bCs/>
          <w:color w:val="auto"/>
          <w:kern w:val="2"/>
          <w:sz w:val="32"/>
          <w:szCs w:val="32"/>
          <w:highlight w:val="none"/>
          <w:u w:val="single"/>
          <w:lang w:eastAsia="zh-CN"/>
        </w:rPr>
        <w:t>惠东县林业局</w:t>
      </w:r>
      <w:r>
        <w:rPr>
          <w:rFonts w:hint="eastAsia" w:ascii="仿宋" w:hAnsi="仿宋" w:eastAsia="仿宋" w:cs="仿宋"/>
          <w:b/>
          <w:bCs/>
          <w:color w:val="auto"/>
          <w:kern w:val="2"/>
          <w:sz w:val="32"/>
          <w:szCs w:val="32"/>
          <w:highlight w:val="none"/>
          <w:lang w:eastAsia="zh-CN"/>
        </w:rPr>
        <w:t>，建设资金</w:t>
      </w:r>
      <w:r>
        <w:rPr>
          <w:rFonts w:hint="eastAsia" w:ascii="仿宋" w:hAnsi="仿宋" w:eastAsia="仿宋" w:cs="仿宋"/>
          <w:b/>
          <w:bCs/>
          <w:color w:val="auto"/>
          <w:kern w:val="2"/>
          <w:sz w:val="32"/>
          <w:szCs w:val="32"/>
          <w:highlight w:val="none"/>
          <w:u w:val="single"/>
          <w:lang w:eastAsia="zh-CN"/>
        </w:rPr>
        <w:t>由业主争取上级财政补助资金，不足部分由县财政统筹解决</w:t>
      </w:r>
      <w:r>
        <w:rPr>
          <w:rFonts w:hint="eastAsia" w:ascii="仿宋" w:hAnsi="仿宋" w:eastAsia="仿宋" w:cs="仿宋"/>
          <w:b/>
          <w:bCs/>
          <w:color w:val="auto"/>
          <w:kern w:val="2"/>
          <w:sz w:val="32"/>
          <w:szCs w:val="32"/>
          <w:highlight w:val="none"/>
          <w:lang w:eastAsia="zh-CN"/>
        </w:rPr>
        <w:t>，招标人为</w:t>
      </w:r>
      <w:r>
        <w:rPr>
          <w:rFonts w:hint="eastAsia" w:ascii="仿宋" w:hAnsi="仿宋" w:eastAsia="仿宋" w:cs="仿宋"/>
          <w:b/>
          <w:bCs/>
          <w:color w:val="auto"/>
          <w:kern w:val="2"/>
          <w:sz w:val="32"/>
          <w:szCs w:val="32"/>
          <w:highlight w:val="none"/>
          <w:u w:val="single"/>
          <w:lang w:eastAsia="zh-CN"/>
        </w:rPr>
        <w:t>惠东县林业局</w:t>
      </w:r>
      <w:r>
        <w:rPr>
          <w:rFonts w:hint="eastAsia" w:ascii="仿宋" w:hAnsi="仿宋" w:eastAsia="仿宋" w:cs="仿宋"/>
          <w:b/>
          <w:bCs/>
          <w:color w:val="auto"/>
          <w:kern w:val="2"/>
          <w:sz w:val="32"/>
          <w:szCs w:val="32"/>
          <w:highlight w:val="none"/>
          <w:lang w:eastAsia="zh-CN"/>
        </w:rPr>
        <w:t>，项目已具备招标条件，现对该项目设计进行公开招标。</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 w:hAnsi="仿宋" w:eastAsia="仿宋" w:cs="仿宋"/>
          <w:b/>
          <w:bCs/>
          <w:color w:val="auto"/>
          <w:kern w:val="2"/>
          <w:sz w:val="32"/>
          <w:szCs w:val="32"/>
          <w:highlight w:val="none"/>
          <w:lang w:eastAsia="zh-CN"/>
        </w:rPr>
      </w:pPr>
      <w:r>
        <w:rPr>
          <w:rFonts w:hint="eastAsia" w:ascii="仿宋" w:hAnsi="仿宋" w:eastAsia="仿宋" w:cs="仿宋"/>
          <w:b/>
          <w:bCs/>
          <w:color w:val="auto"/>
          <w:kern w:val="2"/>
          <w:sz w:val="32"/>
          <w:szCs w:val="32"/>
          <w:highlight w:val="none"/>
          <w:lang w:eastAsia="zh-CN"/>
        </w:rPr>
        <w:t>工程编号：按照《招标日程安排表》确定的工程编号。</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1"/>
        <w:rPr>
          <w:rFonts w:hint="eastAsia" w:ascii="仿宋" w:hAnsi="仿宋" w:eastAsia="仿宋" w:cs="仿宋"/>
          <w:b/>
          <w:bCs/>
          <w:color w:val="auto"/>
          <w:kern w:val="2"/>
          <w:sz w:val="32"/>
          <w:szCs w:val="32"/>
          <w:highlight w:val="none"/>
          <w:lang w:eastAsia="zh-CN"/>
        </w:rPr>
      </w:pPr>
      <w:bookmarkStart w:id="1" w:name="_Toc30381"/>
      <w:bookmarkStart w:id="2" w:name="_Toc10362"/>
      <w:bookmarkStart w:id="3" w:name="_Toc21866_WPSOffice_Level2"/>
      <w:bookmarkStart w:id="4" w:name="_Toc17674"/>
      <w:bookmarkStart w:id="5" w:name="_Toc36997801"/>
      <w:bookmarkStart w:id="6" w:name="_Toc30735"/>
      <w:bookmarkStart w:id="7" w:name="_Toc1111_WPSOffice_Level2"/>
      <w:bookmarkStart w:id="8" w:name="_Toc9608"/>
      <w:bookmarkStart w:id="9" w:name="_Toc11594168"/>
      <w:bookmarkStart w:id="10" w:name="_Toc5541"/>
      <w:bookmarkStart w:id="11" w:name="_Toc27404"/>
      <w:r>
        <w:rPr>
          <w:rFonts w:hint="eastAsia" w:ascii="仿宋" w:hAnsi="仿宋" w:eastAsia="仿宋" w:cs="仿宋"/>
          <w:b/>
          <w:bCs/>
          <w:color w:val="auto"/>
          <w:kern w:val="2"/>
          <w:sz w:val="32"/>
          <w:szCs w:val="32"/>
          <w:highlight w:val="none"/>
          <w:lang w:eastAsia="zh-CN"/>
        </w:rPr>
        <w:t>2.项目概况与招标范围</w:t>
      </w:r>
      <w:bookmarkEnd w:id="1"/>
      <w:bookmarkEnd w:id="2"/>
      <w:bookmarkEnd w:id="3"/>
      <w:bookmarkEnd w:id="4"/>
      <w:bookmarkEnd w:id="5"/>
      <w:bookmarkEnd w:id="6"/>
      <w:bookmarkEnd w:id="7"/>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 w:hAnsi="仿宋" w:eastAsia="仿宋" w:cs="仿宋"/>
          <w:b/>
          <w:bCs/>
          <w:color w:val="auto"/>
          <w:kern w:val="2"/>
          <w:sz w:val="32"/>
          <w:szCs w:val="32"/>
          <w:highlight w:val="none"/>
          <w:lang w:eastAsia="zh-CN"/>
        </w:rPr>
      </w:pPr>
      <w:bookmarkStart w:id="12" w:name="_Hlk74130425"/>
      <w:r>
        <w:rPr>
          <w:rFonts w:hint="eastAsia" w:ascii="仿宋" w:hAnsi="仿宋" w:eastAsia="仿宋" w:cs="仿宋"/>
          <w:b/>
          <w:bCs/>
          <w:color w:val="auto"/>
          <w:kern w:val="2"/>
          <w:sz w:val="32"/>
          <w:szCs w:val="32"/>
          <w:highlight w:val="none"/>
          <w:lang w:eastAsia="zh-CN"/>
        </w:rPr>
        <w:t>2.1项目名称：广东省惠州市粤港澳大湾区生态屏障(大亚湾沿海防护林&lt;红树林&gt;修复治理)国土绿化试点示范项目设计</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 w:hAnsi="仿宋" w:eastAsia="仿宋" w:cs="仿宋"/>
          <w:b/>
          <w:bCs/>
          <w:color w:val="auto"/>
          <w:kern w:val="2"/>
          <w:sz w:val="32"/>
          <w:szCs w:val="32"/>
          <w:highlight w:val="none"/>
          <w:lang w:eastAsia="zh-CN"/>
        </w:rPr>
      </w:pPr>
      <w:r>
        <w:rPr>
          <w:rFonts w:hint="eastAsia" w:ascii="仿宋" w:hAnsi="仿宋" w:eastAsia="仿宋" w:cs="仿宋"/>
          <w:b/>
          <w:bCs/>
          <w:color w:val="auto"/>
          <w:kern w:val="2"/>
          <w:sz w:val="32"/>
          <w:szCs w:val="32"/>
          <w:highlight w:val="none"/>
          <w:lang w:eastAsia="zh-CN"/>
        </w:rPr>
        <w:t>2.2招 标 人：惠东县林业局</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 w:hAnsi="仿宋" w:eastAsia="仿宋" w:cs="仿宋"/>
          <w:b/>
          <w:bCs/>
          <w:color w:val="auto"/>
          <w:kern w:val="2"/>
          <w:sz w:val="32"/>
          <w:szCs w:val="32"/>
          <w:highlight w:val="none"/>
          <w:lang w:eastAsia="zh-CN"/>
        </w:rPr>
      </w:pPr>
      <w:r>
        <w:rPr>
          <w:rFonts w:hint="eastAsia" w:ascii="仿宋" w:hAnsi="仿宋" w:eastAsia="仿宋" w:cs="仿宋"/>
          <w:b/>
          <w:bCs/>
          <w:color w:val="auto"/>
          <w:kern w:val="2"/>
          <w:sz w:val="32"/>
          <w:szCs w:val="32"/>
          <w:highlight w:val="none"/>
          <w:lang w:eastAsia="zh-CN"/>
        </w:rPr>
        <w:t>2.3项目地点：惠东县稔山、铁涌、黄埠等镇</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 w:hAnsi="仿宋" w:eastAsia="仿宋" w:cs="仿宋"/>
          <w:b/>
          <w:bCs/>
          <w:color w:val="auto"/>
          <w:kern w:val="2"/>
          <w:sz w:val="32"/>
          <w:szCs w:val="32"/>
          <w:highlight w:val="none"/>
          <w:lang w:eastAsia="zh-CN"/>
        </w:rPr>
      </w:pPr>
      <w:r>
        <w:rPr>
          <w:rFonts w:hint="eastAsia" w:ascii="仿宋" w:hAnsi="仿宋" w:eastAsia="仿宋" w:cs="仿宋"/>
          <w:b/>
          <w:bCs/>
          <w:color w:val="auto"/>
          <w:kern w:val="2"/>
          <w:sz w:val="32"/>
          <w:szCs w:val="32"/>
          <w:highlight w:val="none"/>
          <w:lang w:eastAsia="zh-CN"/>
        </w:rPr>
        <w:t>2.4项目规模：</w:t>
      </w:r>
      <w:bookmarkStart w:id="13" w:name="_Hlk65524178"/>
      <w:bookmarkStart w:id="14" w:name="_Hlk67320259"/>
      <w:bookmarkStart w:id="15" w:name="_Hlk54626448"/>
      <w:bookmarkStart w:id="16" w:name="_Hlk65415734"/>
      <w:r>
        <w:rPr>
          <w:rFonts w:hint="eastAsia" w:ascii="仿宋" w:hAnsi="仿宋" w:eastAsia="仿宋" w:cs="仿宋"/>
          <w:b/>
          <w:bCs/>
          <w:color w:val="auto"/>
          <w:kern w:val="2"/>
          <w:sz w:val="32"/>
          <w:szCs w:val="32"/>
          <w:highlight w:val="none"/>
          <w:lang w:eastAsia="zh-CN"/>
        </w:rPr>
        <w:t>红树林修复1000亩，沿海防护林建设40000亩。项目估算总投资约14500万元，其中，工程费用12509.30万元。设计费360万元，具体以惠东县财政审核为准。</w:t>
      </w:r>
    </w:p>
    <w:bookmarkEnd w:id="13"/>
    <w:bookmarkEnd w:id="14"/>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 w:hAnsi="仿宋" w:eastAsia="仿宋" w:cs="仿宋"/>
          <w:b/>
          <w:bCs/>
          <w:color w:val="auto"/>
          <w:sz w:val="32"/>
          <w:szCs w:val="32"/>
          <w:highlight w:val="none"/>
          <w:lang w:eastAsia="zh-CN" w:bidi="ar"/>
        </w:rPr>
      </w:pPr>
      <w:r>
        <w:rPr>
          <w:rFonts w:hint="eastAsia" w:ascii="仿宋" w:hAnsi="仿宋" w:eastAsia="仿宋" w:cs="仿宋"/>
          <w:b/>
          <w:bCs/>
          <w:color w:val="auto"/>
          <w:kern w:val="2"/>
          <w:sz w:val="32"/>
          <w:szCs w:val="32"/>
          <w:highlight w:val="none"/>
          <w:lang w:eastAsia="zh-CN"/>
        </w:rPr>
        <w:t>2.5招标范围及工作内容：</w:t>
      </w:r>
      <w:bookmarkStart w:id="17" w:name="_Hlk37946362"/>
      <w:r>
        <w:rPr>
          <w:rFonts w:hint="eastAsia" w:ascii="仿宋" w:hAnsi="仿宋" w:eastAsia="仿宋" w:cs="仿宋"/>
          <w:b/>
          <w:bCs/>
          <w:color w:val="auto"/>
          <w:sz w:val="32"/>
          <w:szCs w:val="32"/>
          <w:highlight w:val="none"/>
          <w:lang w:eastAsia="zh-CN" w:bidi="ar"/>
        </w:rPr>
        <w:t>本次招标范围为广东省惠州市粤港澳大湾区生态屏障(大亚湾沿海防护林&lt;红树林&gt;修复治理)国土绿化试点示范项目设计。工作内容：项目作业设计方案、概算编制、作业设计图纸及现场指导与监督等后续服务。</w:t>
      </w:r>
    </w:p>
    <w:bookmarkEnd w:id="17"/>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kern w:val="2"/>
          <w:sz w:val="32"/>
          <w:szCs w:val="32"/>
          <w:highlight w:val="none"/>
          <w:lang w:eastAsia="zh-CN"/>
        </w:rPr>
        <w:t>2.6设计工期要求</w:t>
      </w:r>
      <w:bookmarkStart w:id="18" w:name="_Toc19932_WPSOffice_Level3"/>
      <w:r>
        <w:rPr>
          <w:rFonts w:hint="eastAsia" w:ascii="仿宋" w:hAnsi="仿宋" w:eastAsia="仿宋" w:cs="仿宋"/>
          <w:b/>
          <w:bCs/>
          <w:color w:val="auto"/>
          <w:kern w:val="2"/>
          <w:sz w:val="32"/>
          <w:szCs w:val="32"/>
          <w:highlight w:val="none"/>
          <w:lang w:eastAsia="zh-CN"/>
        </w:rPr>
        <w:t>：</w:t>
      </w:r>
      <w:bookmarkStart w:id="19" w:name="_Hlk57989992"/>
      <w:r>
        <w:rPr>
          <w:rFonts w:hint="eastAsia" w:ascii="仿宋" w:hAnsi="仿宋" w:eastAsia="仿宋" w:cs="仿宋"/>
          <w:b/>
          <w:bCs/>
          <w:color w:val="auto"/>
          <w:kern w:val="2"/>
          <w:sz w:val="32"/>
          <w:szCs w:val="32"/>
          <w:highlight w:val="none"/>
          <w:lang w:eastAsia="zh-CN"/>
        </w:rPr>
        <w:t>自合同签订之日起计30日历天。</w:t>
      </w:r>
    </w:p>
    <w:bookmarkEnd w:id="15"/>
    <w:bookmarkEnd w:id="19"/>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 w:hAnsi="仿宋" w:eastAsia="仿宋" w:cs="仿宋"/>
          <w:b/>
          <w:bCs/>
          <w:color w:val="auto"/>
          <w:kern w:val="2"/>
          <w:sz w:val="32"/>
          <w:szCs w:val="32"/>
          <w:highlight w:val="none"/>
          <w:lang w:eastAsia="zh-CN"/>
        </w:rPr>
      </w:pPr>
      <w:r>
        <w:rPr>
          <w:rFonts w:hint="eastAsia" w:ascii="仿宋" w:hAnsi="仿宋" w:eastAsia="仿宋" w:cs="仿宋"/>
          <w:b/>
          <w:bCs/>
          <w:color w:val="auto"/>
          <w:kern w:val="2"/>
          <w:sz w:val="32"/>
          <w:szCs w:val="32"/>
          <w:highlight w:val="none"/>
          <w:lang w:eastAsia="zh-CN"/>
        </w:rPr>
        <w:t>2.7质量要求：</w:t>
      </w:r>
      <w:bookmarkEnd w:id="18"/>
      <w:r>
        <w:rPr>
          <w:rFonts w:hint="eastAsia" w:ascii="仿宋" w:hAnsi="仿宋" w:eastAsia="仿宋" w:cs="仿宋"/>
          <w:b/>
          <w:bCs/>
          <w:color w:val="auto"/>
          <w:kern w:val="2"/>
          <w:sz w:val="32"/>
          <w:szCs w:val="32"/>
          <w:highlight w:val="none"/>
          <w:lang w:eastAsia="zh-CN"/>
        </w:rPr>
        <w:t>合格。设计成果符合相关规范及相应设计阶段的要求，分别满足设计和施工需要以及本招标文件相关规定。</w:t>
      </w:r>
    </w:p>
    <w:bookmarkEnd w:id="16"/>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 w:hAnsi="仿宋" w:eastAsia="仿宋" w:cs="仿宋"/>
          <w:b/>
          <w:bCs/>
          <w:color w:val="auto"/>
          <w:kern w:val="2"/>
          <w:sz w:val="32"/>
          <w:szCs w:val="32"/>
          <w:highlight w:val="none"/>
          <w:lang w:eastAsia="zh-CN"/>
        </w:rPr>
      </w:pPr>
      <w:bookmarkStart w:id="20" w:name="_Toc4966_WPSOffice_Level3"/>
      <w:r>
        <w:rPr>
          <w:rFonts w:hint="eastAsia" w:ascii="仿宋" w:hAnsi="仿宋" w:eastAsia="仿宋" w:cs="仿宋"/>
          <w:b/>
          <w:bCs/>
          <w:color w:val="auto"/>
          <w:kern w:val="2"/>
          <w:sz w:val="32"/>
          <w:szCs w:val="32"/>
          <w:highlight w:val="none"/>
          <w:lang w:eastAsia="zh-CN"/>
        </w:rPr>
        <w:t>2.8资金来源：</w:t>
      </w:r>
      <w:bookmarkEnd w:id="20"/>
      <w:r>
        <w:rPr>
          <w:rFonts w:hint="eastAsia" w:ascii="仿宋" w:hAnsi="仿宋" w:eastAsia="仿宋" w:cs="仿宋"/>
          <w:b/>
          <w:bCs/>
          <w:color w:val="auto"/>
          <w:kern w:val="2"/>
          <w:sz w:val="32"/>
          <w:szCs w:val="32"/>
          <w:highlight w:val="none"/>
          <w:lang w:eastAsia="zh-CN"/>
        </w:rPr>
        <w:t>由业主争取上级财政补助资金，不足部分由县财政统筹解决。</w:t>
      </w:r>
    </w:p>
    <w:bookmarkEnd w:id="12"/>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1"/>
        <w:rPr>
          <w:rFonts w:hint="eastAsia" w:ascii="仿宋" w:hAnsi="仿宋" w:eastAsia="仿宋" w:cs="仿宋"/>
          <w:b/>
          <w:bCs/>
          <w:color w:val="auto"/>
          <w:kern w:val="2"/>
          <w:sz w:val="32"/>
          <w:szCs w:val="32"/>
          <w:highlight w:val="none"/>
          <w:lang w:eastAsia="zh-CN"/>
        </w:rPr>
      </w:pPr>
      <w:bookmarkStart w:id="21" w:name="_Toc8372"/>
      <w:bookmarkStart w:id="22" w:name="_Toc30208"/>
      <w:bookmarkStart w:id="23" w:name="_Toc375"/>
      <w:bookmarkStart w:id="24" w:name="_Toc36997802"/>
      <w:bookmarkStart w:id="25" w:name="_Toc29534"/>
      <w:bookmarkStart w:id="26" w:name="_Toc30200"/>
      <w:bookmarkStart w:id="27" w:name="_Toc30245_WPSOffice_Level2"/>
      <w:bookmarkStart w:id="28" w:name="_Toc27208_WPSOffice_Level2"/>
      <w:bookmarkStart w:id="29" w:name="_Toc6378"/>
      <w:r>
        <w:rPr>
          <w:rFonts w:hint="eastAsia" w:ascii="仿宋" w:hAnsi="仿宋" w:eastAsia="仿宋" w:cs="仿宋"/>
          <w:b/>
          <w:bCs/>
          <w:color w:val="auto"/>
          <w:kern w:val="2"/>
          <w:sz w:val="32"/>
          <w:szCs w:val="32"/>
          <w:highlight w:val="none"/>
          <w:lang w:eastAsia="zh-CN"/>
        </w:rPr>
        <w:t>3.投标人资格要求</w:t>
      </w:r>
      <w:bookmarkEnd w:id="21"/>
      <w:bookmarkEnd w:id="22"/>
      <w:bookmarkEnd w:id="23"/>
      <w:bookmarkEnd w:id="24"/>
      <w:bookmarkEnd w:id="25"/>
      <w:bookmarkEnd w:id="26"/>
      <w:bookmarkEnd w:id="27"/>
      <w:bookmarkEnd w:id="28"/>
      <w:bookmarkEnd w:id="29"/>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 w:hAnsi="仿宋" w:eastAsia="仿宋" w:cs="仿宋"/>
          <w:b/>
          <w:bCs/>
          <w:color w:val="auto"/>
          <w:kern w:val="2"/>
          <w:sz w:val="32"/>
          <w:szCs w:val="32"/>
          <w:highlight w:val="none"/>
          <w:lang w:eastAsia="zh-CN"/>
        </w:rPr>
      </w:pPr>
      <w:r>
        <w:rPr>
          <w:rFonts w:hint="eastAsia" w:ascii="仿宋" w:hAnsi="仿宋" w:eastAsia="仿宋" w:cs="仿宋"/>
          <w:b/>
          <w:bCs/>
          <w:color w:val="auto"/>
          <w:kern w:val="2"/>
          <w:sz w:val="32"/>
          <w:szCs w:val="32"/>
          <w:highlight w:val="none"/>
          <w:lang w:val="en-US" w:eastAsia="zh-CN"/>
        </w:rPr>
        <w:t>3.1</w:t>
      </w:r>
      <w:r>
        <w:rPr>
          <w:rFonts w:hint="eastAsia" w:ascii="仿宋" w:hAnsi="仿宋" w:eastAsia="仿宋" w:cs="仿宋"/>
          <w:b/>
          <w:bCs/>
          <w:color w:val="auto"/>
          <w:kern w:val="2"/>
          <w:sz w:val="32"/>
          <w:szCs w:val="32"/>
          <w:highlight w:val="none"/>
          <w:lang w:eastAsia="zh-CN"/>
        </w:rPr>
        <w:t>已在中国境内注册，在法律上、财务上独立，合法运作的独立法人，且经营范围必须满足本次招标范围；</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 w:hAnsi="仿宋" w:eastAsia="仿宋" w:cs="仿宋"/>
          <w:b/>
          <w:bCs/>
          <w:color w:val="auto"/>
          <w:kern w:val="2"/>
          <w:sz w:val="32"/>
          <w:szCs w:val="32"/>
          <w:highlight w:val="none"/>
          <w:lang w:eastAsia="zh-CN"/>
        </w:rPr>
      </w:pPr>
      <w:r>
        <w:rPr>
          <w:rFonts w:hint="eastAsia" w:ascii="仿宋" w:hAnsi="仿宋" w:eastAsia="仿宋" w:cs="仿宋"/>
          <w:b/>
          <w:bCs/>
          <w:color w:val="auto"/>
          <w:kern w:val="2"/>
          <w:sz w:val="32"/>
          <w:szCs w:val="32"/>
          <w:highlight w:val="none"/>
          <w:lang w:val="en-US" w:eastAsia="zh-CN"/>
        </w:rPr>
        <w:t>3.</w:t>
      </w:r>
      <w:r>
        <w:rPr>
          <w:rFonts w:hint="eastAsia" w:ascii="仿宋" w:hAnsi="仿宋" w:eastAsia="仿宋" w:cs="仿宋"/>
          <w:b/>
          <w:bCs/>
          <w:color w:val="auto"/>
          <w:kern w:val="2"/>
          <w:sz w:val="32"/>
          <w:szCs w:val="32"/>
          <w:highlight w:val="none"/>
          <w:lang w:eastAsia="zh-CN"/>
        </w:rPr>
        <w:t>2投标人须具有省级及以上林学会或中国林业工程建设协会颁发的林业调查规划设计资质丙级</w:t>
      </w:r>
      <w:r>
        <w:rPr>
          <w:rFonts w:hint="eastAsia" w:ascii="仿宋" w:hAnsi="仿宋" w:eastAsia="仿宋" w:cs="仿宋"/>
          <w:b/>
          <w:bCs/>
          <w:color w:val="auto"/>
          <w:kern w:val="2"/>
          <w:sz w:val="32"/>
          <w:szCs w:val="32"/>
          <w:highlight w:val="none"/>
          <w:lang w:val="en-US" w:eastAsia="zh-CN"/>
        </w:rPr>
        <w:t>（或以上）</w:t>
      </w:r>
      <w:r>
        <w:rPr>
          <w:rFonts w:hint="eastAsia" w:ascii="仿宋" w:hAnsi="仿宋" w:eastAsia="仿宋" w:cs="仿宋"/>
          <w:b/>
          <w:bCs/>
          <w:color w:val="auto"/>
          <w:kern w:val="2"/>
          <w:sz w:val="32"/>
          <w:szCs w:val="32"/>
          <w:highlight w:val="none"/>
          <w:lang w:eastAsia="zh-CN"/>
        </w:rPr>
        <w:t>设计资质</w:t>
      </w:r>
      <w:r>
        <w:rPr>
          <w:rFonts w:hint="eastAsia" w:ascii="仿宋" w:hAnsi="仿宋" w:eastAsia="仿宋" w:cs="仿宋"/>
          <w:b/>
          <w:bCs/>
          <w:color w:val="auto"/>
          <w:kern w:val="2"/>
          <w:sz w:val="32"/>
          <w:szCs w:val="32"/>
          <w:highlight w:val="none"/>
          <w:lang w:val="en-US" w:eastAsia="zh-CN"/>
        </w:rPr>
        <w:t>，同时具备建设行政主管部门颁发的工程设计综合甲级或水利行业丙级（或以上）资质</w:t>
      </w:r>
      <w:r>
        <w:rPr>
          <w:rFonts w:hint="eastAsia" w:ascii="仿宋" w:hAnsi="仿宋" w:eastAsia="仿宋" w:cs="仿宋"/>
          <w:b/>
          <w:bCs/>
          <w:color w:val="auto"/>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 w:hAnsi="仿宋" w:eastAsia="仿宋" w:cs="仿宋"/>
          <w:b/>
          <w:bCs/>
          <w:color w:val="auto"/>
          <w:kern w:val="2"/>
          <w:sz w:val="32"/>
          <w:szCs w:val="32"/>
          <w:highlight w:val="none"/>
          <w:lang w:eastAsia="zh-CN"/>
        </w:rPr>
      </w:pPr>
      <w:r>
        <w:rPr>
          <w:rFonts w:hint="eastAsia" w:ascii="仿宋" w:hAnsi="仿宋" w:eastAsia="仿宋" w:cs="仿宋"/>
          <w:b/>
          <w:bCs/>
          <w:color w:val="auto"/>
          <w:kern w:val="2"/>
          <w:sz w:val="32"/>
          <w:szCs w:val="32"/>
          <w:highlight w:val="none"/>
          <w:lang w:val="en-US" w:eastAsia="zh-CN"/>
        </w:rPr>
        <w:t>3.</w:t>
      </w:r>
      <w:r>
        <w:rPr>
          <w:rFonts w:hint="eastAsia" w:ascii="仿宋" w:hAnsi="仿宋" w:eastAsia="仿宋" w:cs="仿宋"/>
          <w:b/>
          <w:bCs/>
          <w:color w:val="auto"/>
          <w:kern w:val="2"/>
          <w:sz w:val="32"/>
          <w:szCs w:val="32"/>
          <w:highlight w:val="none"/>
          <w:lang w:eastAsia="zh-CN"/>
        </w:rPr>
        <w:t>3拟派设计项目负责人必须具有林业专业相关中级工程师（或以上）职称；</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 w:hAnsi="仿宋" w:eastAsia="仿宋" w:cs="仿宋"/>
          <w:b/>
          <w:bCs/>
          <w:color w:val="auto"/>
          <w:kern w:val="2"/>
          <w:sz w:val="32"/>
          <w:szCs w:val="32"/>
          <w:highlight w:val="none"/>
          <w:lang w:eastAsia="zh-CN"/>
        </w:rPr>
      </w:pPr>
      <w:r>
        <w:rPr>
          <w:rFonts w:hint="eastAsia" w:ascii="仿宋" w:hAnsi="仿宋" w:eastAsia="仿宋" w:cs="仿宋"/>
          <w:b/>
          <w:bCs/>
          <w:color w:val="auto"/>
          <w:kern w:val="2"/>
          <w:sz w:val="32"/>
          <w:szCs w:val="32"/>
          <w:highlight w:val="none"/>
          <w:lang w:val="en-US" w:eastAsia="zh-CN"/>
        </w:rPr>
        <w:t>3.</w:t>
      </w:r>
      <w:r>
        <w:rPr>
          <w:rFonts w:hint="eastAsia" w:ascii="仿宋" w:hAnsi="仿宋" w:eastAsia="仿宋" w:cs="仿宋"/>
          <w:b/>
          <w:bCs/>
          <w:color w:val="auto"/>
          <w:kern w:val="2"/>
          <w:sz w:val="32"/>
          <w:szCs w:val="32"/>
          <w:highlight w:val="none"/>
          <w:lang w:eastAsia="zh-CN"/>
        </w:rPr>
        <w:t>4</w:t>
      </w:r>
      <w:r>
        <w:rPr>
          <w:rFonts w:hint="eastAsia" w:ascii="仿宋" w:hAnsi="仿宋" w:eastAsia="仿宋" w:cs="仿宋"/>
          <w:b/>
          <w:bCs/>
          <w:color w:val="auto"/>
          <w:kern w:val="2"/>
          <w:sz w:val="32"/>
          <w:szCs w:val="32"/>
          <w:highlight w:val="none"/>
          <w:lang w:val="en-US" w:eastAsia="zh-CN"/>
        </w:rPr>
        <w:t>本项目接受联合体投标，联合体所有成员（含主办方）数量不得超过2个；</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 w:hAnsi="仿宋" w:eastAsia="仿宋" w:cs="仿宋"/>
          <w:b/>
          <w:bCs/>
          <w:color w:val="auto"/>
          <w:kern w:val="2"/>
          <w:sz w:val="32"/>
          <w:szCs w:val="32"/>
          <w:highlight w:val="none"/>
          <w:lang w:val="en-US" w:eastAsia="zh-CN"/>
        </w:rPr>
      </w:pPr>
      <w:r>
        <w:rPr>
          <w:rFonts w:hint="eastAsia" w:ascii="仿宋" w:hAnsi="仿宋" w:eastAsia="仿宋" w:cs="仿宋"/>
          <w:b/>
          <w:bCs/>
          <w:color w:val="auto"/>
          <w:kern w:val="2"/>
          <w:sz w:val="32"/>
          <w:szCs w:val="32"/>
          <w:highlight w:val="none"/>
          <w:lang w:val="en-US" w:eastAsia="zh-CN"/>
        </w:rPr>
        <w:t>3.5水利设计企业须已在广东省水利建设市场信用信息平台完成信息录入手续；</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 w:hAnsi="仿宋" w:eastAsia="仿宋" w:cs="仿宋"/>
          <w:b/>
          <w:bCs/>
          <w:color w:val="auto"/>
          <w:kern w:val="2"/>
          <w:sz w:val="32"/>
          <w:szCs w:val="32"/>
          <w:highlight w:val="none"/>
          <w:lang w:eastAsia="zh-CN"/>
        </w:rPr>
      </w:pPr>
      <w:r>
        <w:rPr>
          <w:rFonts w:hint="eastAsia" w:ascii="仿宋" w:hAnsi="仿宋" w:eastAsia="仿宋" w:cs="仿宋"/>
          <w:b/>
          <w:bCs/>
          <w:color w:val="auto"/>
          <w:kern w:val="2"/>
          <w:sz w:val="32"/>
          <w:szCs w:val="32"/>
          <w:highlight w:val="none"/>
          <w:lang w:val="en-US" w:eastAsia="zh-CN"/>
        </w:rPr>
        <w:t>3.6</w:t>
      </w:r>
      <w:r>
        <w:rPr>
          <w:rFonts w:hint="eastAsia" w:ascii="仿宋" w:hAnsi="仿宋" w:eastAsia="仿宋" w:cs="仿宋"/>
          <w:b/>
          <w:bCs/>
          <w:color w:val="auto"/>
          <w:kern w:val="2"/>
          <w:sz w:val="32"/>
          <w:szCs w:val="32"/>
          <w:highlight w:val="none"/>
          <w:lang w:eastAsia="zh-CN"/>
        </w:rPr>
        <w:t>资格审查方式：本次招标采用资格后审方式，具体详见招标文件。</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1"/>
        <w:rPr>
          <w:rFonts w:hint="eastAsia" w:ascii="仿宋" w:hAnsi="仿宋" w:eastAsia="仿宋" w:cs="仿宋"/>
          <w:b/>
          <w:bCs/>
          <w:color w:val="auto"/>
          <w:kern w:val="2"/>
          <w:sz w:val="32"/>
          <w:szCs w:val="32"/>
          <w:highlight w:val="none"/>
          <w:lang w:eastAsia="zh-CN"/>
        </w:rPr>
      </w:pPr>
      <w:bookmarkStart w:id="30" w:name="_Toc16860"/>
      <w:r>
        <w:rPr>
          <w:rFonts w:hint="eastAsia" w:ascii="仿宋" w:hAnsi="仿宋" w:eastAsia="仿宋" w:cs="仿宋"/>
          <w:b/>
          <w:bCs/>
          <w:color w:val="auto"/>
          <w:kern w:val="2"/>
          <w:sz w:val="32"/>
          <w:szCs w:val="32"/>
          <w:highlight w:val="none"/>
          <w:lang w:eastAsia="zh-CN"/>
        </w:rPr>
        <w:t>4.参与项目投标的方式</w:t>
      </w:r>
      <w:bookmarkEnd w:id="30"/>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 w:hAnsi="仿宋" w:eastAsia="仿宋" w:cs="仿宋"/>
          <w:b/>
          <w:bCs/>
          <w:color w:val="auto"/>
          <w:kern w:val="2"/>
          <w:sz w:val="32"/>
          <w:szCs w:val="32"/>
          <w:highlight w:val="none"/>
          <w:lang w:eastAsia="zh-CN"/>
        </w:rPr>
      </w:pPr>
      <w:r>
        <w:rPr>
          <w:rFonts w:hint="eastAsia" w:ascii="仿宋" w:hAnsi="仿宋" w:eastAsia="仿宋" w:cs="仿宋"/>
          <w:b/>
          <w:bCs/>
          <w:color w:val="auto"/>
          <w:kern w:val="2"/>
          <w:sz w:val="32"/>
          <w:szCs w:val="32"/>
          <w:highlight w:val="none"/>
          <w:lang w:eastAsia="zh-CN"/>
        </w:rPr>
        <w:t>本工程采用网上电子招标的方式，具体的操作流程见惠州市公共资源交易中心（http://zyjy.huizhou.gov.cn/）发布的《惠州市公共资源交易中心建设工程招投标交易平台操作指南》。</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1"/>
        <w:rPr>
          <w:rFonts w:hint="eastAsia" w:ascii="仿宋" w:hAnsi="仿宋" w:eastAsia="仿宋" w:cs="仿宋"/>
          <w:b/>
          <w:bCs/>
          <w:color w:val="auto"/>
          <w:kern w:val="2"/>
          <w:sz w:val="32"/>
          <w:szCs w:val="32"/>
          <w:highlight w:val="none"/>
          <w:lang w:eastAsia="zh-CN"/>
        </w:rPr>
      </w:pPr>
      <w:bookmarkStart w:id="31" w:name="_Toc14579_WPSOffice_Level2"/>
      <w:bookmarkStart w:id="32" w:name="_Toc20667"/>
      <w:bookmarkStart w:id="33" w:name="_Toc11391_WPSOffice_Level2"/>
      <w:bookmarkStart w:id="34" w:name="_Toc24055"/>
      <w:bookmarkStart w:id="35" w:name="_Toc31872"/>
      <w:bookmarkStart w:id="36" w:name="_Toc26387"/>
      <w:bookmarkStart w:id="37" w:name="_Toc2074"/>
      <w:bookmarkStart w:id="38" w:name="_Toc36997805"/>
      <w:bookmarkStart w:id="39" w:name="_Toc9690"/>
      <w:r>
        <w:rPr>
          <w:rFonts w:hint="eastAsia" w:ascii="仿宋" w:hAnsi="仿宋" w:eastAsia="仿宋" w:cs="仿宋"/>
          <w:b/>
          <w:bCs/>
          <w:color w:val="auto"/>
          <w:kern w:val="2"/>
          <w:sz w:val="32"/>
          <w:szCs w:val="32"/>
          <w:highlight w:val="none"/>
          <w:lang w:val="en-US" w:eastAsia="zh-CN"/>
        </w:rPr>
        <w:t>5</w:t>
      </w:r>
      <w:r>
        <w:rPr>
          <w:rFonts w:hint="eastAsia" w:ascii="仿宋" w:hAnsi="仿宋" w:eastAsia="仿宋" w:cs="仿宋"/>
          <w:b/>
          <w:bCs/>
          <w:color w:val="auto"/>
          <w:kern w:val="2"/>
          <w:sz w:val="32"/>
          <w:szCs w:val="32"/>
          <w:highlight w:val="none"/>
          <w:lang w:eastAsia="zh-CN"/>
        </w:rPr>
        <w:t>.</w:t>
      </w:r>
      <w:bookmarkEnd w:id="31"/>
      <w:bookmarkEnd w:id="32"/>
      <w:bookmarkEnd w:id="33"/>
      <w:bookmarkEnd w:id="34"/>
      <w:bookmarkEnd w:id="35"/>
      <w:bookmarkEnd w:id="36"/>
      <w:bookmarkEnd w:id="37"/>
      <w:r>
        <w:rPr>
          <w:rFonts w:hint="eastAsia" w:ascii="仿宋" w:hAnsi="仿宋" w:eastAsia="仿宋" w:cs="仿宋"/>
          <w:b/>
          <w:bCs/>
          <w:color w:val="auto"/>
          <w:kern w:val="2"/>
          <w:sz w:val="32"/>
          <w:szCs w:val="32"/>
          <w:highlight w:val="none"/>
          <w:lang w:eastAsia="zh-CN"/>
        </w:rPr>
        <w:t>获取招标文件的方式</w:t>
      </w:r>
      <w:bookmarkEnd w:id="38"/>
      <w:bookmarkEnd w:id="39"/>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 w:hAnsi="仿宋" w:eastAsia="仿宋" w:cs="仿宋"/>
          <w:b/>
          <w:bCs/>
          <w:color w:val="auto"/>
          <w:kern w:val="2"/>
          <w:sz w:val="32"/>
          <w:szCs w:val="32"/>
          <w:highlight w:val="none"/>
          <w:lang w:eastAsia="zh-CN"/>
        </w:rPr>
      </w:pPr>
      <w:bookmarkStart w:id="40" w:name="_Toc7083"/>
      <w:bookmarkStart w:id="41" w:name="_Toc7056_WPSOffice_Level2"/>
      <w:bookmarkStart w:id="42" w:name="_Toc19160"/>
      <w:bookmarkStart w:id="43" w:name="_Toc14466"/>
      <w:bookmarkStart w:id="44" w:name="_Toc916"/>
      <w:bookmarkStart w:id="45" w:name="_Toc6245_WPSOffice_Level2"/>
      <w:bookmarkStart w:id="46" w:name="_Toc1227"/>
      <w:bookmarkStart w:id="47" w:name="_Toc17459"/>
      <w:bookmarkStart w:id="48" w:name="_Toc11594173"/>
      <w:r>
        <w:rPr>
          <w:rFonts w:hint="eastAsia" w:ascii="仿宋" w:hAnsi="仿宋" w:eastAsia="仿宋" w:cs="仿宋"/>
          <w:b/>
          <w:bCs/>
          <w:color w:val="auto"/>
          <w:sz w:val="32"/>
          <w:szCs w:val="32"/>
          <w:highlight w:val="none"/>
          <w:lang w:eastAsia="zh-CN"/>
        </w:rPr>
        <w:t>具备本公告投标人资格要求且有意参与项目投标的潜在投标人，从惠州市公共资源交易中心建设工程招投标交易平台（下称“交易平台”）下载招标文件等资料</w:t>
      </w:r>
      <w:r>
        <w:rPr>
          <w:rFonts w:hint="eastAsia" w:ascii="仿宋" w:hAnsi="仿宋" w:eastAsia="仿宋" w:cs="仿宋"/>
          <w:b/>
          <w:bCs/>
          <w:color w:val="auto"/>
          <w:kern w:val="2"/>
          <w:sz w:val="32"/>
          <w:szCs w:val="32"/>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1"/>
        <w:rPr>
          <w:rFonts w:hint="eastAsia" w:ascii="仿宋" w:hAnsi="仿宋" w:eastAsia="仿宋" w:cs="仿宋"/>
          <w:b/>
          <w:bCs/>
          <w:color w:val="auto"/>
          <w:kern w:val="2"/>
          <w:sz w:val="32"/>
          <w:szCs w:val="32"/>
          <w:highlight w:val="none"/>
          <w:lang w:eastAsia="zh-CN"/>
        </w:rPr>
      </w:pPr>
      <w:bookmarkStart w:id="49" w:name="_Toc14282"/>
      <w:bookmarkStart w:id="50" w:name="_Toc36997806"/>
      <w:r>
        <w:rPr>
          <w:rFonts w:hint="eastAsia" w:ascii="仿宋" w:hAnsi="仿宋" w:eastAsia="仿宋" w:cs="仿宋"/>
          <w:b/>
          <w:bCs/>
          <w:color w:val="auto"/>
          <w:kern w:val="2"/>
          <w:sz w:val="32"/>
          <w:szCs w:val="32"/>
          <w:highlight w:val="none"/>
          <w:lang w:val="en-US" w:eastAsia="zh-CN"/>
        </w:rPr>
        <w:t>6</w:t>
      </w:r>
      <w:r>
        <w:rPr>
          <w:rFonts w:hint="eastAsia" w:ascii="仿宋" w:hAnsi="仿宋" w:eastAsia="仿宋" w:cs="仿宋"/>
          <w:b/>
          <w:bCs/>
          <w:color w:val="auto"/>
          <w:kern w:val="2"/>
          <w:sz w:val="32"/>
          <w:szCs w:val="32"/>
          <w:highlight w:val="none"/>
          <w:lang w:eastAsia="zh-CN"/>
        </w:rPr>
        <w:t>.答疑时间、投标文件提交截止时间、开标时间及地点</w:t>
      </w:r>
      <w:bookmarkEnd w:id="40"/>
      <w:bookmarkEnd w:id="41"/>
      <w:bookmarkEnd w:id="42"/>
      <w:bookmarkEnd w:id="43"/>
      <w:bookmarkEnd w:id="44"/>
      <w:bookmarkEnd w:id="45"/>
      <w:bookmarkEnd w:id="46"/>
      <w:bookmarkEnd w:id="47"/>
      <w:bookmarkEnd w:id="48"/>
      <w:bookmarkEnd w:id="49"/>
      <w:bookmarkEnd w:id="50"/>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 w:hAnsi="仿宋" w:eastAsia="仿宋" w:cs="仿宋"/>
          <w:b/>
          <w:bCs/>
          <w:color w:val="auto"/>
          <w:kern w:val="2"/>
          <w:sz w:val="32"/>
          <w:szCs w:val="32"/>
          <w:highlight w:val="none"/>
          <w:lang w:eastAsia="zh-CN"/>
        </w:rPr>
      </w:pPr>
      <w:r>
        <w:rPr>
          <w:rFonts w:hint="eastAsia" w:ascii="仿宋" w:hAnsi="仿宋" w:eastAsia="仿宋" w:cs="仿宋"/>
          <w:b/>
          <w:bCs/>
          <w:color w:val="auto"/>
          <w:kern w:val="2"/>
          <w:sz w:val="32"/>
          <w:szCs w:val="32"/>
          <w:highlight w:val="none"/>
          <w:lang w:val="en-US" w:eastAsia="zh-CN"/>
        </w:rPr>
        <w:t>6</w:t>
      </w:r>
      <w:r>
        <w:rPr>
          <w:rFonts w:hint="eastAsia" w:ascii="仿宋" w:hAnsi="仿宋" w:eastAsia="仿宋" w:cs="仿宋"/>
          <w:b/>
          <w:bCs/>
          <w:color w:val="auto"/>
          <w:kern w:val="2"/>
          <w:sz w:val="32"/>
          <w:szCs w:val="32"/>
          <w:highlight w:val="none"/>
          <w:lang w:eastAsia="zh-CN"/>
        </w:rPr>
        <w:t>.1答疑时间：投标人存在疑问的，应按照《招标日程安排表》确定的投标人提出问题截止时间前进行网上询疑。招标人及招标代理机构应在《招标日程安排表》中招标人网上澄清截止时间对投标人提出疑问予以网上发布答疑。</w:t>
      </w:r>
      <w:r>
        <w:rPr>
          <w:rFonts w:hint="eastAsia" w:ascii="仿宋" w:hAnsi="仿宋" w:eastAsia="仿宋" w:cs="仿宋"/>
          <w:b/>
          <w:bCs/>
          <w:color w:val="auto"/>
          <w:sz w:val="32"/>
          <w:szCs w:val="32"/>
          <w:highlight w:val="none"/>
          <w:lang w:eastAsia="zh-CN"/>
        </w:rPr>
        <w:t>超过系统发布的询疑时间，招标人及招标代理不再对投标人提出的问题进行回答或解释。</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 w:hAnsi="仿宋" w:eastAsia="仿宋" w:cs="仿宋"/>
          <w:b/>
          <w:bCs/>
          <w:color w:val="auto"/>
          <w:kern w:val="2"/>
          <w:sz w:val="32"/>
          <w:szCs w:val="32"/>
          <w:highlight w:val="none"/>
          <w:lang w:eastAsia="zh-CN"/>
        </w:rPr>
      </w:pPr>
      <w:r>
        <w:rPr>
          <w:rFonts w:hint="eastAsia" w:ascii="仿宋" w:hAnsi="仿宋" w:eastAsia="仿宋" w:cs="仿宋"/>
          <w:b/>
          <w:bCs/>
          <w:color w:val="auto"/>
          <w:kern w:val="2"/>
          <w:sz w:val="32"/>
          <w:szCs w:val="32"/>
          <w:highlight w:val="none"/>
          <w:lang w:val="en-US" w:eastAsia="zh-CN"/>
        </w:rPr>
        <w:t>6</w:t>
      </w:r>
      <w:r>
        <w:rPr>
          <w:rFonts w:hint="eastAsia" w:ascii="仿宋" w:hAnsi="仿宋" w:eastAsia="仿宋" w:cs="仿宋"/>
          <w:b/>
          <w:bCs/>
          <w:color w:val="auto"/>
          <w:kern w:val="2"/>
          <w:sz w:val="32"/>
          <w:szCs w:val="32"/>
          <w:highlight w:val="none"/>
          <w:lang w:eastAsia="zh-CN"/>
        </w:rPr>
        <w:t>.2网上投标文件提交截止时间：投标人应在《招标日程安排表》确定的网上提交投标文件截止时间前通过建设工程交易平台提交投标文件。</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 w:hAnsi="仿宋" w:eastAsia="仿宋" w:cs="仿宋"/>
          <w:b/>
          <w:bCs/>
          <w:color w:val="auto"/>
          <w:kern w:val="2"/>
          <w:sz w:val="32"/>
          <w:szCs w:val="32"/>
          <w:highlight w:val="none"/>
          <w:lang w:eastAsia="zh-CN"/>
        </w:rPr>
      </w:pPr>
      <w:r>
        <w:rPr>
          <w:rFonts w:hint="eastAsia" w:ascii="仿宋" w:hAnsi="仿宋" w:eastAsia="仿宋" w:cs="仿宋"/>
          <w:b/>
          <w:bCs/>
          <w:color w:val="auto"/>
          <w:kern w:val="2"/>
          <w:sz w:val="32"/>
          <w:szCs w:val="32"/>
          <w:highlight w:val="none"/>
          <w:lang w:val="en-US" w:eastAsia="zh-CN"/>
        </w:rPr>
        <w:t>6</w:t>
      </w:r>
      <w:r>
        <w:rPr>
          <w:rFonts w:hint="eastAsia" w:ascii="仿宋" w:hAnsi="仿宋" w:eastAsia="仿宋" w:cs="仿宋"/>
          <w:b/>
          <w:bCs/>
          <w:color w:val="auto"/>
          <w:kern w:val="2"/>
          <w:sz w:val="32"/>
          <w:szCs w:val="32"/>
          <w:highlight w:val="none"/>
          <w:lang w:eastAsia="zh-CN"/>
        </w:rPr>
        <w:t>.3现场递交原件（如有）的时间和地点：按《招标日程安排表》规定时间地点递交。</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 w:hAnsi="仿宋" w:eastAsia="仿宋" w:cs="仿宋"/>
          <w:b/>
          <w:bCs/>
          <w:color w:val="auto"/>
          <w:kern w:val="2"/>
          <w:sz w:val="32"/>
          <w:szCs w:val="32"/>
          <w:highlight w:val="none"/>
          <w:lang w:eastAsia="zh-CN"/>
        </w:rPr>
      </w:pPr>
      <w:r>
        <w:rPr>
          <w:rFonts w:hint="eastAsia" w:ascii="仿宋" w:hAnsi="仿宋" w:eastAsia="仿宋" w:cs="仿宋"/>
          <w:b/>
          <w:bCs/>
          <w:color w:val="auto"/>
          <w:kern w:val="2"/>
          <w:sz w:val="32"/>
          <w:szCs w:val="32"/>
          <w:highlight w:val="none"/>
          <w:lang w:val="en-US" w:eastAsia="zh-CN"/>
        </w:rPr>
        <w:t>6</w:t>
      </w:r>
      <w:r>
        <w:rPr>
          <w:rFonts w:hint="eastAsia" w:ascii="仿宋" w:hAnsi="仿宋" w:eastAsia="仿宋" w:cs="仿宋"/>
          <w:b/>
          <w:bCs/>
          <w:color w:val="auto"/>
          <w:kern w:val="2"/>
          <w:sz w:val="32"/>
          <w:szCs w:val="32"/>
          <w:highlight w:val="none"/>
          <w:lang w:eastAsia="zh-CN"/>
        </w:rPr>
        <w:t>.4开标时间：按《招标日程安排表》确定的开标时间进行开标活动。</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 w:hAnsi="仿宋" w:eastAsia="仿宋" w:cs="仿宋"/>
          <w:b/>
          <w:bCs/>
          <w:color w:val="auto"/>
          <w:kern w:val="2"/>
          <w:sz w:val="32"/>
          <w:szCs w:val="32"/>
          <w:highlight w:val="none"/>
          <w:lang w:eastAsia="zh-CN"/>
        </w:rPr>
      </w:pPr>
      <w:r>
        <w:rPr>
          <w:rFonts w:hint="eastAsia" w:ascii="仿宋" w:hAnsi="仿宋" w:eastAsia="仿宋" w:cs="仿宋"/>
          <w:b/>
          <w:bCs/>
          <w:color w:val="auto"/>
          <w:kern w:val="2"/>
          <w:sz w:val="32"/>
          <w:szCs w:val="32"/>
          <w:highlight w:val="none"/>
          <w:lang w:val="en-US" w:eastAsia="zh-CN"/>
        </w:rPr>
        <w:t>6</w:t>
      </w:r>
      <w:r>
        <w:rPr>
          <w:rFonts w:hint="eastAsia" w:ascii="仿宋" w:hAnsi="仿宋" w:eastAsia="仿宋" w:cs="仿宋"/>
          <w:b/>
          <w:bCs/>
          <w:color w:val="auto"/>
          <w:kern w:val="2"/>
          <w:sz w:val="32"/>
          <w:szCs w:val="32"/>
          <w:highlight w:val="none"/>
          <w:lang w:eastAsia="zh-CN"/>
        </w:rPr>
        <w:t>.5开标地点：按《招标日程安排表》确定的开标地点开标。</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 w:hAnsi="仿宋" w:eastAsia="仿宋" w:cs="仿宋"/>
          <w:b/>
          <w:bCs/>
          <w:color w:val="auto"/>
          <w:kern w:val="2"/>
          <w:sz w:val="32"/>
          <w:szCs w:val="32"/>
          <w:highlight w:val="none"/>
          <w:lang w:eastAsia="zh-CN"/>
        </w:rPr>
      </w:pPr>
      <w:r>
        <w:rPr>
          <w:rFonts w:hint="eastAsia" w:ascii="仿宋" w:hAnsi="仿宋" w:eastAsia="仿宋" w:cs="仿宋"/>
          <w:b/>
          <w:bCs/>
          <w:color w:val="auto"/>
          <w:kern w:val="2"/>
          <w:sz w:val="32"/>
          <w:szCs w:val="32"/>
          <w:highlight w:val="none"/>
          <w:lang w:val="en-US" w:eastAsia="zh-CN"/>
        </w:rPr>
        <w:t>6</w:t>
      </w:r>
      <w:r>
        <w:rPr>
          <w:rFonts w:hint="eastAsia" w:ascii="仿宋" w:hAnsi="仿宋" w:eastAsia="仿宋" w:cs="仿宋"/>
          <w:b/>
          <w:bCs/>
          <w:color w:val="auto"/>
          <w:kern w:val="2"/>
          <w:sz w:val="32"/>
          <w:szCs w:val="32"/>
          <w:highlight w:val="none"/>
          <w:lang w:eastAsia="zh-CN"/>
        </w:rPr>
        <w:t>.6评标地点：按《招标日程安排表》确定的评标地点评标。</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1"/>
        <w:rPr>
          <w:rFonts w:hint="eastAsia" w:ascii="仿宋" w:hAnsi="仿宋" w:eastAsia="仿宋" w:cs="仿宋"/>
          <w:b/>
          <w:bCs/>
          <w:color w:val="auto"/>
          <w:kern w:val="2"/>
          <w:sz w:val="32"/>
          <w:szCs w:val="32"/>
          <w:highlight w:val="none"/>
          <w:lang w:eastAsia="zh-CN"/>
        </w:rPr>
      </w:pPr>
      <w:bookmarkStart w:id="51" w:name="_Toc11594174"/>
      <w:bookmarkStart w:id="52" w:name="_Toc22150"/>
      <w:bookmarkStart w:id="53" w:name="_Toc11082_WPSOffice_Level2"/>
      <w:bookmarkStart w:id="54" w:name="_Toc36997807"/>
      <w:bookmarkStart w:id="55" w:name="_Toc29944"/>
      <w:bookmarkStart w:id="56" w:name="_Toc32749"/>
      <w:bookmarkStart w:id="57" w:name="_Toc12956"/>
      <w:bookmarkStart w:id="58" w:name="_Toc26758"/>
      <w:bookmarkStart w:id="59" w:name="_Toc23849"/>
      <w:bookmarkStart w:id="60" w:name="_Toc12305_WPSOffice_Level2"/>
      <w:bookmarkStart w:id="61" w:name="_Toc21409"/>
      <w:r>
        <w:rPr>
          <w:rFonts w:hint="eastAsia" w:ascii="仿宋" w:hAnsi="仿宋" w:eastAsia="仿宋" w:cs="仿宋"/>
          <w:b/>
          <w:bCs/>
          <w:color w:val="auto"/>
          <w:kern w:val="2"/>
          <w:sz w:val="32"/>
          <w:szCs w:val="32"/>
          <w:highlight w:val="none"/>
          <w:lang w:val="en-US" w:eastAsia="zh-CN"/>
        </w:rPr>
        <w:t>7</w:t>
      </w:r>
      <w:r>
        <w:rPr>
          <w:rFonts w:hint="eastAsia" w:ascii="仿宋" w:hAnsi="仿宋" w:eastAsia="仿宋" w:cs="仿宋"/>
          <w:b/>
          <w:bCs/>
          <w:color w:val="auto"/>
          <w:kern w:val="2"/>
          <w:sz w:val="32"/>
          <w:szCs w:val="32"/>
          <w:highlight w:val="none"/>
          <w:lang w:eastAsia="zh-CN"/>
        </w:rPr>
        <w:t>.投标相关事宜</w:t>
      </w:r>
      <w:bookmarkEnd w:id="51"/>
      <w:bookmarkEnd w:id="52"/>
      <w:bookmarkEnd w:id="53"/>
      <w:bookmarkEnd w:id="54"/>
      <w:bookmarkEnd w:id="55"/>
      <w:bookmarkEnd w:id="56"/>
      <w:bookmarkEnd w:id="57"/>
      <w:bookmarkEnd w:id="58"/>
      <w:bookmarkEnd w:id="59"/>
      <w:bookmarkEnd w:id="60"/>
      <w:bookmarkEnd w:id="61"/>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 w:hAnsi="仿宋" w:eastAsia="仿宋" w:cs="仿宋"/>
          <w:b/>
          <w:bCs/>
          <w:color w:val="auto"/>
          <w:sz w:val="32"/>
          <w:szCs w:val="32"/>
          <w:highlight w:val="none"/>
          <w:lang w:eastAsia="zh-CN"/>
        </w:rPr>
      </w:pPr>
      <w:bookmarkStart w:id="62" w:name="_Toc36997808"/>
      <w:bookmarkStart w:id="63" w:name="_Toc25970"/>
      <w:bookmarkStart w:id="64" w:name="_Toc18950"/>
      <w:bookmarkStart w:id="65" w:name="_Toc18184_WPSOffice_Level2"/>
      <w:bookmarkStart w:id="66" w:name="_Toc24945_WPSOffice_Level2"/>
      <w:bookmarkStart w:id="67" w:name="_Toc14513"/>
      <w:bookmarkStart w:id="68" w:name="_Toc27579"/>
      <w:bookmarkStart w:id="69" w:name="_Toc12275"/>
      <w:r>
        <w:rPr>
          <w:rFonts w:hint="eastAsia" w:ascii="仿宋" w:hAnsi="仿宋" w:eastAsia="仿宋" w:cs="仿宋"/>
          <w:b/>
          <w:bCs/>
          <w:color w:val="auto"/>
          <w:sz w:val="32"/>
          <w:szCs w:val="32"/>
          <w:highlight w:val="none"/>
          <w:lang w:val="en-US" w:eastAsia="zh-CN"/>
        </w:rPr>
        <w:t>7</w:t>
      </w:r>
      <w:r>
        <w:rPr>
          <w:rFonts w:hint="eastAsia" w:ascii="仿宋" w:hAnsi="仿宋" w:eastAsia="仿宋" w:cs="仿宋"/>
          <w:b/>
          <w:bCs/>
          <w:color w:val="auto"/>
          <w:sz w:val="32"/>
          <w:szCs w:val="32"/>
          <w:highlight w:val="none"/>
          <w:lang w:eastAsia="zh-CN"/>
        </w:rPr>
        <w:t>.1 电子投标文件在《招标日程安排表》确定的网上提交电子投标文件截止时间前通过 惠州市公共资源交易中心建设工程招投标交易平台提交。</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 w:hAnsi="仿宋" w:eastAsia="仿宋" w:cs="仿宋"/>
          <w:b/>
          <w:bCs/>
          <w:color w:val="auto"/>
          <w:kern w:val="2"/>
          <w:sz w:val="32"/>
          <w:szCs w:val="32"/>
          <w:highlight w:val="none"/>
          <w:lang w:eastAsia="zh-CN"/>
        </w:rPr>
      </w:pPr>
      <w:r>
        <w:rPr>
          <w:rFonts w:hint="eastAsia" w:ascii="仿宋" w:hAnsi="仿宋" w:eastAsia="仿宋" w:cs="仿宋"/>
          <w:b/>
          <w:bCs/>
          <w:color w:val="auto"/>
          <w:sz w:val="32"/>
          <w:szCs w:val="32"/>
          <w:highlight w:val="none"/>
          <w:lang w:val="en-US" w:eastAsia="zh-CN"/>
        </w:rPr>
        <w:t>7</w:t>
      </w:r>
      <w:r>
        <w:rPr>
          <w:rFonts w:hint="eastAsia" w:ascii="仿宋" w:hAnsi="仿宋" w:eastAsia="仿宋" w:cs="仿宋"/>
          <w:b/>
          <w:bCs/>
          <w:color w:val="auto"/>
          <w:sz w:val="32"/>
          <w:szCs w:val="32"/>
          <w:highlight w:val="none"/>
          <w:lang w:eastAsia="zh-CN"/>
        </w:rPr>
        <w:t>.2按照《关于建设工程项目全面启用投标文件特征码检测功能的通知》（惠公易函〔2020〕78号）要求，进一步扩大所有建设工程项目PDF格式及XML格式投标文件的特征码检测功能，特征码检测包括IP地址、MAC地址、硬盘序列号及工程量清单编制软件序列号。在开评标过程中，若特征码检测环节出现不同投标人存在IP地址、MAC地址、硬盘序列号或工程量清单编制软件序列号相同情况，将视为不同投标人委托同一单位或者个人办理投标事宜。为保证投标文件特征码检测功能的有效性，所有PDF格式投标文件应当在加盖电子签名（签章）后再行上传。具体操作方法详见交易中心门户网站→【建设工程】→【办事指南】→《广东CA电子签名（签章）操作指南（V2.0）》或《翔晟PDF签章客户端用户使用说明》</w:t>
      </w:r>
      <w:r>
        <w:rPr>
          <w:rFonts w:hint="eastAsia" w:ascii="仿宋" w:hAnsi="仿宋" w:eastAsia="仿宋" w:cs="仿宋"/>
          <w:b/>
          <w:bCs/>
          <w:color w:val="auto"/>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1"/>
        <w:rPr>
          <w:rFonts w:hint="eastAsia" w:ascii="仿宋" w:hAnsi="仿宋" w:eastAsia="仿宋" w:cs="仿宋"/>
          <w:b/>
          <w:bCs/>
          <w:color w:val="auto"/>
          <w:kern w:val="2"/>
          <w:sz w:val="32"/>
          <w:szCs w:val="32"/>
          <w:highlight w:val="none"/>
          <w:lang w:eastAsia="zh-CN"/>
        </w:rPr>
      </w:pPr>
      <w:bookmarkStart w:id="70" w:name="_Toc18079"/>
      <w:r>
        <w:rPr>
          <w:rFonts w:hint="eastAsia" w:ascii="仿宋" w:hAnsi="仿宋" w:eastAsia="仿宋" w:cs="仿宋"/>
          <w:b/>
          <w:bCs/>
          <w:color w:val="auto"/>
          <w:kern w:val="2"/>
          <w:sz w:val="32"/>
          <w:szCs w:val="32"/>
          <w:highlight w:val="none"/>
          <w:lang w:val="en-US" w:eastAsia="zh-CN"/>
        </w:rPr>
        <w:t>8</w:t>
      </w:r>
      <w:r>
        <w:rPr>
          <w:rFonts w:hint="eastAsia" w:ascii="仿宋" w:hAnsi="仿宋" w:eastAsia="仿宋" w:cs="仿宋"/>
          <w:b/>
          <w:bCs/>
          <w:color w:val="auto"/>
          <w:kern w:val="2"/>
          <w:sz w:val="32"/>
          <w:szCs w:val="32"/>
          <w:highlight w:val="none"/>
          <w:lang w:eastAsia="zh-CN"/>
        </w:rPr>
        <w:t>.电子交易规则</w:t>
      </w:r>
      <w:bookmarkEnd w:id="62"/>
      <w:bookmarkEnd w:id="63"/>
      <w:bookmarkEnd w:id="64"/>
      <w:bookmarkEnd w:id="65"/>
      <w:bookmarkEnd w:id="66"/>
      <w:bookmarkEnd w:id="67"/>
      <w:bookmarkEnd w:id="68"/>
      <w:bookmarkEnd w:id="69"/>
      <w:bookmarkEnd w:id="70"/>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 w:hAnsi="仿宋" w:eastAsia="仿宋" w:cs="仿宋"/>
          <w:b/>
          <w:bCs/>
          <w:color w:val="auto"/>
          <w:sz w:val="32"/>
          <w:szCs w:val="32"/>
          <w:highlight w:val="none"/>
          <w:shd w:val="clear" w:color="auto" w:fill="FFFFFF"/>
          <w:lang w:eastAsia="zh-CN" w:bidi="ar"/>
        </w:rPr>
      </w:pPr>
      <w:r>
        <w:rPr>
          <w:rFonts w:hint="eastAsia" w:ascii="仿宋" w:hAnsi="仿宋" w:eastAsia="仿宋" w:cs="仿宋"/>
          <w:b/>
          <w:bCs/>
          <w:color w:val="auto"/>
          <w:sz w:val="32"/>
          <w:szCs w:val="32"/>
          <w:highlight w:val="none"/>
          <w:shd w:val="clear" w:color="auto" w:fill="FFFFFF"/>
          <w:lang w:eastAsia="zh-CN" w:bidi="ar"/>
        </w:rPr>
        <w:t>按照《惠州市建设工程电子交易规则》有关规定执行。具体的操作流程见惠州市公共资源交易中心发布的《惠州市公共资源交易中心建设工程招投标交易平台-投标人操作指南》。</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1"/>
        <w:rPr>
          <w:rFonts w:hint="eastAsia" w:ascii="仿宋" w:hAnsi="仿宋" w:eastAsia="仿宋" w:cs="仿宋"/>
          <w:b/>
          <w:bCs/>
          <w:color w:val="auto"/>
          <w:kern w:val="2"/>
          <w:sz w:val="32"/>
          <w:szCs w:val="32"/>
          <w:highlight w:val="none"/>
          <w:lang w:eastAsia="zh-CN"/>
        </w:rPr>
      </w:pPr>
      <w:bookmarkStart w:id="71" w:name="_Toc29138"/>
      <w:bookmarkStart w:id="72" w:name="_Toc1677"/>
      <w:bookmarkStart w:id="73" w:name="_Toc2662"/>
      <w:bookmarkStart w:id="74" w:name="_Toc2353"/>
      <w:bookmarkStart w:id="75" w:name="_Toc11594176"/>
      <w:bookmarkStart w:id="76" w:name="_Toc21716_WPSOffice_Level2"/>
      <w:bookmarkStart w:id="77" w:name="_Toc4459"/>
      <w:bookmarkStart w:id="78" w:name="_Toc11776_WPSOffice_Level2"/>
      <w:bookmarkStart w:id="79" w:name="_Toc14799"/>
      <w:bookmarkStart w:id="80" w:name="_Toc36997809"/>
      <w:bookmarkStart w:id="81" w:name="_Toc5465"/>
      <w:r>
        <w:rPr>
          <w:rFonts w:hint="eastAsia" w:ascii="仿宋" w:hAnsi="仿宋" w:eastAsia="仿宋" w:cs="仿宋"/>
          <w:b/>
          <w:bCs/>
          <w:color w:val="auto"/>
          <w:kern w:val="2"/>
          <w:sz w:val="32"/>
          <w:szCs w:val="32"/>
          <w:highlight w:val="none"/>
          <w:lang w:val="en-US" w:eastAsia="zh-CN"/>
        </w:rPr>
        <w:t>9</w:t>
      </w:r>
      <w:r>
        <w:rPr>
          <w:rFonts w:hint="eastAsia" w:ascii="仿宋" w:hAnsi="仿宋" w:eastAsia="仿宋" w:cs="仿宋"/>
          <w:b/>
          <w:bCs/>
          <w:color w:val="auto"/>
          <w:kern w:val="2"/>
          <w:sz w:val="32"/>
          <w:szCs w:val="32"/>
          <w:highlight w:val="none"/>
          <w:lang w:eastAsia="zh-CN"/>
        </w:rPr>
        <w:t>.发布公告的媒介</w:t>
      </w:r>
      <w:bookmarkEnd w:id="71"/>
      <w:bookmarkEnd w:id="72"/>
      <w:bookmarkEnd w:id="73"/>
      <w:bookmarkEnd w:id="74"/>
      <w:bookmarkEnd w:id="75"/>
      <w:bookmarkEnd w:id="76"/>
      <w:bookmarkEnd w:id="77"/>
      <w:bookmarkEnd w:id="78"/>
      <w:bookmarkEnd w:id="79"/>
      <w:bookmarkEnd w:id="80"/>
      <w:bookmarkEnd w:id="81"/>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 w:hAnsi="仿宋" w:eastAsia="仿宋" w:cs="仿宋"/>
          <w:b/>
          <w:bCs/>
          <w:color w:val="auto"/>
          <w:sz w:val="32"/>
          <w:szCs w:val="32"/>
          <w:highlight w:val="none"/>
          <w:lang w:eastAsia="zh-CN" w:bidi="ar"/>
        </w:rPr>
      </w:pPr>
      <w:r>
        <w:rPr>
          <w:rFonts w:hint="eastAsia" w:ascii="仿宋" w:hAnsi="仿宋" w:eastAsia="仿宋" w:cs="仿宋"/>
          <w:b/>
          <w:bCs/>
          <w:color w:val="auto"/>
          <w:sz w:val="32"/>
          <w:szCs w:val="32"/>
          <w:highlight w:val="none"/>
          <w:lang w:eastAsia="zh-CN" w:bidi="ar"/>
        </w:rPr>
        <w:t>本次招标公告同时在惠州市公共资源交易中心网、广东省招标投标监管网、中国招标投标公共服务平台发布，如公告详细内容有不一致者，以惠州市公共资源交易中心网站公告为准。</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1"/>
        <w:rPr>
          <w:rFonts w:hint="eastAsia" w:ascii="仿宋" w:hAnsi="仿宋" w:eastAsia="仿宋" w:cs="仿宋"/>
          <w:b/>
          <w:bCs/>
          <w:color w:val="auto"/>
          <w:kern w:val="2"/>
          <w:sz w:val="32"/>
          <w:szCs w:val="32"/>
          <w:highlight w:val="none"/>
          <w:lang w:eastAsia="zh-CN"/>
        </w:rPr>
      </w:pPr>
      <w:bookmarkStart w:id="82" w:name="_Toc16730"/>
      <w:bookmarkStart w:id="83" w:name="_Toc4243"/>
      <w:bookmarkStart w:id="84" w:name="_Toc36997810"/>
      <w:bookmarkStart w:id="85" w:name="_Toc18970"/>
      <w:bookmarkStart w:id="86" w:name="_Toc798"/>
      <w:bookmarkStart w:id="87" w:name="_Toc22506"/>
      <w:bookmarkStart w:id="88" w:name="_Toc21013_WPSOffice_Level2"/>
      <w:bookmarkStart w:id="89" w:name="_Toc11594177"/>
      <w:bookmarkStart w:id="90" w:name="_Toc17775"/>
      <w:bookmarkStart w:id="91" w:name="_Toc32111"/>
      <w:bookmarkStart w:id="92" w:name="_Toc14769_WPSOffice_Level2"/>
      <w:r>
        <w:rPr>
          <w:rFonts w:hint="eastAsia" w:ascii="仿宋" w:hAnsi="仿宋" w:eastAsia="仿宋" w:cs="仿宋"/>
          <w:b/>
          <w:bCs/>
          <w:color w:val="auto"/>
          <w:kern w:val="2"/>
          <w:sz w:val="32"/>
          <w:szCs w:val="32"/>
          <w:highlight w:val="none"/>
          <w:lang w:eastAsia="zh-CN"/>
        </w:rPr>
        <w:t>1</w:t>
      </w:r>
      <w:r>
        <w:rPr>
          <w:rFonts w:hint="eastAsia" w:ascii="仿宋" w:hAnsi="仿宋" w:eastAsia="仿宋" w:cs="仿宋"/>
          <w:b/>
          <w:bCs/>
          <w:color w:val="auto"/>
          <w:kern w:val="2"/>
          <w:sz w:val="32"/>
          <w:szCs w:val="32"/>
          <w:highlight w:val="none"/>
          <w:lang w:val="en-US" w:eastAsia="zh-CN"/>
        </w:rPr>
        <w:t>0</w:t>
      </w:r>
      <w:r>
        <w:rPr>
          <w:rFonts w:hint="eastAsia" w:ascii="仿宋" w:hAnsi="仿宋" w:eastAsia="仿宋" w:cs="仿宋"/>
          <w:b/>
          <w:bCs/>
          <w:color w:val="auto"/>
          <w:kern w:val="2"/>
          <w:sz w:val="32"/>
          <w:szCs w:val="32"/>
          <w:highlight w:val="none"/>
          <w:lang w:eastAsia="zh-CN"/>
        </w:rPr>
        <w:t>.联系方式</w:t>
      </w:r>
      <w:bookmarkEnd w:id="82"/>
      <w:bookmarkEnd w:id="83"/>
      <w:bookmarkEnd w:id="84"/>
      <w:bookmarkEnd w:id="85"/>
      <w:bookmarkEnd w:id="86"/>
      <w:bookmarkEnd w:id="87"/>
      <w:bookmarkEnd w:id="88"/>
      <w:bookmarkEnd w:id="89"/>
      <w:bookmarkEnd w:id="90"/>
      <w:bookmarkEnd w:id="91"/>
      <w:bookmarkEnd w:id="92"/>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 w:hAnsi="仿宋" w:eastAsia="仿宋" w:cs="仿宋"/>
          <w:b/>
          <w:bCs/>
          <w:color w:val="auto"/>
          <w:kern w:val="2"/>
          <w:sz w:val="32"/>
          <w:szCs w:val="32"/>
          <w:highlight w:val="none"/>
          <w:lang w:eastAsia="zh-CN"/>
        </w:rPr>
      </w:pPr>
      <w:r>
        <w:rPr>
          <w:rFonts w:hint="eastAsia" w:ascii="仿宋" w:hAnsi="仿宋" w:eastAsia="仿宋" w:cs="仿宋"/>
          <w:b/>
          <w:bCs/>
          <w:color w:val="auto"/>
          <w:kern w:val="2"/>
          <w:sz w:val="32"/>
          <w:szCs w:val="32"/>
          <w:highlight w:val="none"/>
          <w:lang w:eastAsia="zh-CN"/>
        </w:rPr>
        <w:t>招标人：惠东县林业局</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 w:hAnsi="仿宋" w:eastAsia="仿宋" w:cs="仿宋"/>
          <w:b/>
          <w:bCs/>
          <w:color w:val="auto"/>
          <w:kern w:val="2"/>
          <w:sz w:val="32"/>
          <w:szCs w:val="32"/>
          <w:highlight w:val="none"/>
          <w:lang w:val="en-US" w:eastAsia="zh-CN"/>
        </w:rPr>
      </w:pPr>
      <w:r>
        <w:rPr>
          <w:rFonts w:hint="eastAsia" w:ascii="仿宋" w:hAnsi="仿宋" w:eastAsia="仿宋" w:cs="仿宋"/>
          <w:b/>
          <w:bCs/>
          <w:color w:val="auto"/>
          <w:kern w:val="2"/>
          <w:sz w:val="32"/>
          <w:szCs w:val="32"/>
          <w:highlight w:val="none"/>
          <w:lang w:eastAsia="zh-CN"/>
        </w:rPr>
        <w:t>联系人：</w:t>
      </w:r>
      <w:r>
        <w:rPr>
          <w:rFonts w:hint="eastAsia" w:ascii="仿宋" w:hAnsi="仿宋" w:eastAsia="仿宋" w:cs="仿宋"/>
          <w:b/>
          <w:bCs/>
          <w:color w:val="auto"/>
          <w:kern w:val="2"/>
          <w:sz w:val="32"/>
          <w:szCs w:val="32"/>
          <w:highlight w:val="none"/>
          <w:lang w:val="en-US" w:eastAsia="zh-CN"/>
        </w:rPr>
        <w:t>罗先生</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 w:hAnsi="仿宋" w:eastAsia="仿宋" w:cs="仿宋"/>
          <w:b/>
          <w:bCs/>
          <w:color w:val="auto"/>
          <w:kern w:val="2"/>
          <w:sz w:val="32"/>
          <w:szCs w:val="32"/>
          <w:highlight w:val="none"/>
          <w:lang w:eastAsia="zh-CN"/>
        </w:rPr>
      </w:pPr>
      <w:r>
        <w:rPr>
          <w:rFonts w:hint="eastAsia" w:ascii="仿宋" w:hAnsi="仿宋" w:eastAsia="仿宋" w:cs="仿宋"/>
          <w:b/>
          <w:bCs/>
          <w:color w:val="auto"/>
          <w:kern w:val="2"/>
          <w:sz w:val="32"/>
          <w:szCs w:val="32"/>
          <w:highlight w:val="none"/>
          <w:lang w:eastAsia="zh-CN"/>
        </w:rPr>
        <w:t>联系电话：0752-8831298</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 w:hAnsi="仿宋" w:eastAsia="仿宋" w:cs="仿宋"/>
          <w:b/>
          <w:bCs/>
          <w:color w:val="auto"/>
          <w:kern w:val="2"/>
          <w:sz w:val="32"/>
          <w:szCs w:val="32"/>
          <w:highlight w:val="none"/>
          <w:lang w:eastAsia="zh-CN"/>
        </w:rPr>
      </w:pPr>
      <w:r>
        <w:rPr>
          <w:rFonts w:hint="eastAsia" w:ascii="仿宋" w:hAnsi="仿宋" w:eastAsia="仿宋" w:cs="仿宋"/>
          <w:b/>
          <w:bCs/>
          <w:color w:val="auto"/>
          <w:kern w:val="2"/>
          <w:sz w:val="32"/>
          <w:szCs w:val="32"/>
          <w:highlight w:val="none"/>
          <w:lang w:eastAsia="zh-CN"/>
        </w:rPr>
        <w:t>联系地址：惠州市惠东县平山街道银基鞋城东路</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 w:hAnsi="仿宋" w:eastAsia="仿宋" w:cs="仿宋"/>
          <w:b/>
          <w:bCs/>
          <w:color w:val="auto"/>
          <w:kern w:val="2"/>
          <w:sz w:val="32"/>
          <w:szCs w:val="32"/>
          <w:highlight w:val="none"/>
          <w:lang w:eastAsia="zh-CN"/>
        </w:rPr>
      </w:pPr>
      <w:r>
        <w:rPr>
          <w:rFonts w:hint="eastAsia" w:ascii="仿宋" w:hAnsi="仿宋" w:eastAsia="仿宋" w:cs="仿宋"/>
          <w:b/>
          <w:bCs/>
          <w:color w:val="auto"/>
          <w:kern w:val="2"/>
          <w:sz w:val="32"/>
          <w:szCs w:val="32"/>
          <w:highlight w:val="none"/>
          <w:lang w:eastAsia="zh-CN"/>
        </w:rPr>
        <w:t xml:space="preserve">招标代理单位：惠州市琏艺项目管理有限公司 </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 w:hAnsi="仿宋" w:eastAsia="仿宋" w:cs="仿宋"/>
          <w:b/>
          <w:bCs/>
          <w:color w:val="auto"/>
          <w:kern w:val="2"/>
          <w:sz w:val="32"/>
          <w:szCs w:val="32"/>
          <w:highlight w:val="none"/>
          <w:lang w:eastAsia="zh-CN"/>
        </w:rPr>
      </w:pPr>
      <w:r>
        <w:rPr>
          <w:rFonts w:hint="eastAsia" w:ascii="仿宋" w:hAnsi="仿宋" w:eastAsia="仿宋" w:cs="仿宋"/>
          <w:b/>
          <w:bCs/>
          <w:color w:val="auto"/>
          <w:kern w:val="2"/>
          <w:sz w:val="32"/>
          <w:szCs w:val="32"/>
          <w:highlight w:val="none"/>
          <w:lang w:eastAsia="zh-CN"/>
        </w:rPr>
        <w:t>联系人：曹小姐</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 w:hAnsi="仿宋" w:eastAsia="仿宋" w:cs="仿宋"/>
          <w:b/>
          <w:bCs/>
          <w:color w:val="auto"/>
          <w:kern w:val="2"/>
          <w:sz w:val="32"/>
          <w:szCs w:val="32"/>
          <w:highlight w:val="none"/>
          <w:lang w:eastAsia="zh-CN"/>
        </w:rPr>
      </w:pPr>
      <w:r>
        <w:rPr>
          <w:rFonts w:hint="eastAsia" w:ascii="仿宋" w:hAnsi="仿宋" w:eastAsia="仿宋" w:cs="仿宋"/>
          <w:b/>
          <w:bCs/>
          <w:color w:val="auto"/>
          <w:kern w:val="2"/>
          <w:sz w:val="32"/>
          <w:szCs w:val="32"/>
          <w:highlight w:val="none"/>
          <w:lang w:eastAsia="zh-CN"/>
        </w:rPr>
        <w:t>联系电话：0752-5975808</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 w:hAnsi="仿宋" w:eastAsia="仿宋" w:cs="仿宋"/>
          <w:b/>
          <w:bCs/>
          <w:color w:val="auto"/>
          <w:kern w:val="2"/>
          <w:sz w:val="32"/>
          <w:szCs w:val="32"/>
          <w:highlight w:val="none"/>
          <w:lang w:eastAsia="zh-CN"/>
        </w:rPr>
      </w:pPr>
      <w:r>
        <w:rPr>
          <w:rFonts w:hint="eastAsia" w:ascii="仿宋" w:hAnsi="仿宋" w:eastAsia="仿宋" w:cs="仿宋"/>
          <w:b/>
          <w:bCs/>
          <w:color w:val="auto"/>
          <w:kern w:val="2"/>
          <w:sz w:val="32"/>
          <w:szCs w:val="32"/>
          <w:highlight w:val="none"/>
          <w:lang w:eastAsia="zh-CN"/>
        </w:rPr>
        <w:t>联系地址：惠州市江北文华一路2号大隆大厦二期10层06号</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 w:hAnsi="仿宋" w:eastAsia="仿宋" w:cs="仿宋"/>
          <w:b/>
          <w:bCs/>
          <w:color w:val="auto"/>
          <w:kern w:val="2"/>
          <w:sz w:val="32"/>
          <w:szCs w:val="32"/>
          <w:highlight w:val="none"/>
          <w:lang w:eastAsia="zh-CN"/>
        </w:rPr>
      </w:pPr>
      <w:r>
        <w:rPr>
          <w:rFonts w:hint="eastAsia" w:ascii="仿宋" w:hAnsi="仿宋" w:eastAsia="仿宋" w:cs="仿宋"/>
          <w:b/>
          <w:bCs/>
          <w:color w:val="auto"/>
          <w:sz w:val="32"/>
          <w:szCs w:val="32"/>
          <w:highlight w:val="none"/>
          <w:lang w:eastAsia="zh-CN"/>
        </w:rPr>
        <w:t>交易平台：</w:t>
      </w:r>
      <w:r>
        <w:rPr>
          <w:rFonts w:hint="eastAsia" w:ascii="仿宋" w:hAnsi="仿宋" w:eastAsia="仿宋" w:cs="仿宋"/>
          <w:b/>
          <w:bCs/>
          <w:color w:val="auto"/>
          <w:kern w:val="2"/>
          <w:sz w:val="32"/>
          <w:szCs w:val="32"/>
          <w:highlight w:val="none"/>
          <w:lang w:eastAsia="zh-CN"/>
        </w:rPr>
        <w:t>惠州市公共资源交易中心惠东分中心</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 w:hAnsi="仿宋" w:eastAsia="仿宋" w:cs="仿宋"/>
          <w:b/>
          <w:bCs/>
          <w:color w:val="auto"/>
          <w:kern w:val="2"/>
          <w:sz w:val="32"/>
          <w:szCs w:val="32"/>
          <w:highlight w:val="none"/>
          <w:lang w:eastAsia="zh-CN"/>
        </w:rPr>
      </w:pPr>
      <w:r>
        <w:rPr>
          <w:rFonts w:hint="eastAsia" w:ascii="仿宋" w:hAnsi="仿宋" w:eastAsia="仿宋" w:cs="仿宋"/>
          <w:b/>
          <w:bCs/>
          <w:color w:val="auto"/>
          <w:kern w:val="2"/>
          <w:sz w:val="32"/>
          <w:szCs w:val="32"/>
          <w:highlight w:val="none"/>
          <w:lang w:eastAsia="zh-CN"/>
        </w:rPr>
        <w:t>联系电话：0752-8891101</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 w:hAnsi="仿宋" w:eastAsia="仿宋" w:cs="仿宋"/>
          <w:b/>
          <w:bCs/>
          <w:color w:val="auto"/>
          <w:kern w:val="2"/>
          <w:sz w:val="32"/>
          <w:szCs w:val="32"/>
          <w:highlight w:val="none"/>
          <w:lang w:eastAsia="zh-CN"/>
        </w:rPr>
      </w:pPr>
      <w:r>
        <w:rPr>
          <w:rFonts w:hint="eastAsia" w:ascii="仿宋" w:hAnsi="仿宋" w:eastAsia="仿宋" w:cs="仿宋"/>
          <w:b/>
          <w:bCs/>
          <w:color w:val="auto"/>
          <w:kern w:val="2"/>
          <w:sz w:val="32"/>
          <w:szCs w:val="32"/>
          <w:highlight w:val="none"/>
          <w:lang w:eastAsia="zh-CN"/>
        </w:rPr>
        <w:t>联系地址：惠东县平山街道象棋路66号惠州市公共资源交易中心惠东分中心（山水豪庭1楼</w:t>
      </w:r>
      <w:bookmarkStart w:id="93" w:name="_GoBack"/>
      <w:bookmarkEnd w:id="93"/>
      <w:r>
        <w:rPr>
          <w:rFonts w:hint="eastAsia" w:ascii="仿宋" w:hAnsi="仿宋" w:eastAsia="仿宋" w:cs="仿宋"/>
          <w:b/>
          <w:bCs/>
          <w:color w:val="auto"/>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 w:hAnsi="仿宋" w:eastAsia="仿宋" w:cs="仿宋"/>
          <w:b/>
          <w:bCs/>
          <w:color w:val="auto"/>
          <w:kern w:val="2"/>
          <w:sz w:val="32"/>
          <w:szCs w:val="32"/>
          <w:highlight w:val="none"/>
          <w:lang w:eastAsia="zh-CN"/>
        </w:rPr>
      </w:pPr>
      <w:r>
        <w:rPr>
          <w:rFonts w:hint="eastAsia" w:ascii="仿宋" w:hAnsi="仿宋" w:eastAsia="仿宋" w:cs="仿宋"/>
          <w:b/>
          <w:bCs/>
          <w:color w:val="auto"/>
          <w:kern w:val="2"/>
          <w:sz w:val="32"/>
          <w:szCs w:val="32"/>
          <w:highlight w:val="none"/>
          <w:lang w:eastAsia="zh-CN"/>
        </w:rPr>
        <w:t>附件：《招标日程安排表》</w:t>
      </w:r>
    </w:p>
    <w:p>
      <w:pPr>
        <w:keepNext w:val="0"/>
        <w:keepLines w:val="0"/>
        <w:widowControl/>
        <w:suppressLineNumbers w:val="0"/>
        <w:pBdr>
          <w:top w:val="none" w:color="auto" w:sz="0" w:space="0"/>
        </w:pBdr>
        <w:shd w:val="clear"/>
        <w:spacing w:before="0" w:beforeAutospacing="0" w:after="0" w:afterAutospacing="0"/>
        <w:ind w:left="0" w:right="0" w:firstLine="0"/>
        <w:jc w:val="center"/>
        <w:rPr>
          <w:rFonts w:hint="eastAsia" w:ascii="仿宋" w:hAnsi="仿宋" w:eastAsia="仿宋" w:cs="仿宋"/>
          <w:b/>
          <w:bCs/>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kern w:val="0"/>
          <w:sz w:val="32"/>
          <w:szCs w:val="32"/>
          <w:shd w:val="clear" w:fill="FFFFFF"/>
          <w:lang w:val="en-US" w:eastAsia="zh-CN" w:bidi="ar"/>
          <w14:textFill>
            <w14:solidFill>
              <w14:schemeClr w14:val="tx1"/>
            </w14:solidFill>
          </w14:textFill>
        </w:rPr>
        <w:t>招标日程安排表</w:t>
      </w:r>
    </w:p>
    <w:tbl>
      <w:tblPr>
        <w:tblW w:w="5558"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796"/>
        <w:gridCol w:w="3233"/>
        <w:gridCol w:w="2307"/>
        <w:gridCol w:w="2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blCellSpacing w:w="0" w:type="dxa"/>
          <w:jc w:val="center"/>
        </w:trPr>
        <w:tc>
          <w:tcPr>
            <w:tcW w:w="888" w:type="pct"/>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 w:hAnsi="仿宋" w:eastAsia="仿宋" w:cs="仿宋"/>
                <w:b/>
                <w:bCs/>
                <w:i w:val="0"/>
                <w:iCs w:val="0"/>
                <w:caps w:val="0"/>
                <w:color w:val="000000" w:themeColor="text1"/>
                <w:spacing w:val="0"/>
                <w:sz w:val="24"/>
                <w:szCs w:val="24"/>
                <w14:textFill>
                  <w14:solidFill>
                    <w14:schemeClr w14:val="tx1"/>
                  </w14:solidFill>
                </w14:textFill>
              </w:rPr>
            </w:pPr>
            <w:r>
              <w:rPr>
                <w:rFonts w:hint="eastAsia" w:ascii="仿宋" w:hAnsi="仿宋" w:eastAsia="仿宋" w:cs="仿宋"/>
                <w:b/>
                <w:bCs/>
                <w:i w:val="0"/>
                <w:iCs w:val="0"/>
                <w:caps w:val="0"/>
                <w:color w:val="000000" w:themeColor="text1"/>
                <w:spacing w:val="0"/>
                <w:kern w:val="0"/>
                <w:sz w:val="24"/>
                <w:szCs w:val="24"/>
                <w:lang w:val="en-US" w:eastAsia="zh-CN" w:bidi="ar"/>
                <w14:textFill>
                  <w14:solidFill>
                    <w14:schemeClr w14:val="tx1"/>
                  </w14:solidFill>
                </w14:textFill>
              </w:rPr>
              <w:t>项目名称</w:t>
            </w:r>
          </w:p>
        </w:tc>
        <w:tc>
          <w:tcPr>
            <w:tcW w:w="1599" w:type="pct"/>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广东省惠州市粤港澳大湾区生态屏障(大亚湾沿海防护林＜红树林＞修复治理)国土绿化试点示范项目设计</w:t>
            </w:r>
          </w:p>
        </w:tc>
        <w:tc>
          <w:tcPr>
            <w:tcW w:w="1141" w:type="pct"/>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 w:hAnsi="仿宋" w:eastAsia="仿宋" w:cs="仿宋"/>
                <w:b/>
                <w:bCs/>
                <w:i w:val="0"/>
                <w:iCs w:val="0"/>
                <w:caps w:val="0"/>
                <w:color w:val="000000" w:themeColor="text1"/>
                <w:spacing w:val="0"/>
                <w:sz w:val="24"/>
                <w:szCs w:val="24"/>
                <w14:textFill>
                  <w14:solidFill>
                    <w14:schemeClr w14:val="tx1"/>
                  </w14:solidFill>
                </w14:textFill>
              </w:rPr>
            </w:pPr>
            <w:r>
              <w:rPr>
                <w:rFonts w:hint="eastAsia" w:ascii="仿宋" w:hAnsi="仿宋" w:eastAsia="仿宋" w:cs="仿宋"/>
                <w:b/>
                <w:bCs/>
                <w:i w:val="0"/>
                <w:iCs w:val="0"/>
                <w:caps w:val="0"/>
                <w:color w:val="000000" w:themeColor="text1"/>
                <w:spacing w:val="0"/>
                <w:kern w:val="0"/>
                <w:sz w:val="24"/>
                <w:szCs w:val="24"/>
                <w:lang w:val="en-US" w:eastAsia="zh-CN" w:bidi="ar"/>
                <w14:textFill>
                  <w14:solidFill>
                    <w14:schemeClr w14:val="tx1"/>
                  </w14:solidFill>
                </w14:textFill>
              </w:rPr>
              <w:t>工程编号</w:t>
            </w:r>
          </w:p>
        </w:tc>
        <w:tc>
          <w:tcPr>
            <w:tcW w:w="1370" w:type="pct"/>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惠公易建惠东【2022】031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blCellSpacing w:w="0" w:type="dxa"/>
          <w:jc w:val="center"/>
        </w:trPr>
        <w:tc>
          <w:tcPr>
            <w:tcW w:w="888" w:type="pct"/>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 w:hAnsi="仿宋" w:eastAsia="仿宋" w:cs="仿宋"/>
                <w:b/>
                <w:bCs/>
                <w:i w:val="0"/>
                <w:iCs w:val="0"/>
                <w:caps w:val="0"/>
                <w:color w:val="000000" w:themeColor="text1"/>
                <w:spacing w:val="0"/>
                <w:sz w:val="24"/>
                <w:szCs w:val="24"/>
                <w14:textFill>
                  <w14:solidFill>
                    <w14:schemeClr w14:val="tx1"/>
                  </w14:solidFill>
                </w14:textFill>
              </w:rPr>
            </w:pPr>
            <w:r>
              <w:rPr>
                <w:rFonts w:hint="eastAsia" w:ascii="仿宋" w:hAnsi="仿宋" w:eastAsia="仿宋" w:cs="仿宋"/>
                <w:b/>
                <w:bCs/>
                <w:i w:val="0"/>
                <w:iCs w:val="0"/>
                <w:caps w:val="0"/>
                <w:color w:val="000000" w:themeColor="text1"/>
                <w:spacing w:val="0"/>
                <w:kern w:val="0"/>
                <w:sz w:val="24"/>
                <w:szCs w:val="24"/>
                <w:lang w:val="en-US" w:eastAsia="zh-CN" w:bidi="ar"/>
                <w14:textFill>
                  <w14:solidFill>
                    <w14:schemeClr w14:val="tx1"/>
                  </w14:solidFill>
                </w14:textFill>
              </w:rPr>
              <w:t>获取（发售）招标文件开始时间</w:t>
            </w:r>
          </w:p>
        </w:tc>
        <w:tc>
          <w:tcPr>
            <w:tcW w:w="1599" w:type="pct"/>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2022-05-26 09:30:00</w:t>
            </w:r>
          </w:p>
        </w:tc>
        <w:tc>
          <w:tcPr>
            <w:tcW w:w="1141" w:type="pct"/>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 w:hAnsi="仿宋" w:eastAsia="仿宋" w:cs="仿宋"/>
                <w:b/>
                <w:bCs/>
                <w:i w:val="0"/>
                <w:iCs w:val="0"/>
                <w:caps w:val="0"/>
                <w:color w:val="000000" w:themeColor="text1"/>
                <w:spacing w:val="0"/>
                <w:sz w:val="24"/>
                <w:szCs w:val="24"/>
                <w14:textFill>
                  <w14:solidFill>
                    <w14:schemeClr w14:val="tx1"/>
                  </w14:solidFill>
                </w14:textFill>
              </w:rPr>
            </w:pPr>
            <w:r>
              <w:rPr>
                <w:rFonts w:hint="eastAsia" w:ascii="仿宋" w:hAnsi="仿宋" w:eastAsia="仿宋" w:cs="仿宋"/>
                <w:b/>
                <w:bCs/>
                <w:i w:val="0"/>
                <w:iCs w:val="0"/>
                <w:caps w:val="0"/>
                <w:color w:val="000000" w:themeColor="text1"/>
                <w:spacing w:val="0"/>
                <w:kern w:val="0"/>
                <w:sz w:val="24"/>
                <w:szCs w:val="24"/>
                <w:lang w:val="en-US" w:eastAsia="zh-CN" w:bidi="ar"/>
                <w14:textFill>
                  <w14:solidFill>
                    <w14:schemeClr w14:val="tx1"/>
                  </w14:solidFill>
                </w14:textFill>
              </w:rPr>
              <w:t>获取（发售）招标文件结束时间</w:t>
            </w:r>
          </w:p>
        </w:tc>
        <w:tc>
          <w:tcPr>
            <w:tcW w:w="1370" w:type="pct"/>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2022-06-01 16:30:00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blCellSpacing w:w="0" w:type="dxa"/>
          <w:jc w:val="center"/>
        </w:trPr>
        <w:tc>
          <w:tcPr>
            <w:tcW w:w="888" w:type="pct"/>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 w:hAnsi="仿宋" w:eastAsia="仿宋" w:cs="仿宋"/>
                <w:b/>
                <w:bCs/>
                <w:i w:val="0"/>
                <w:iCs w:val="0"/>
                <w:caps w:val="0"/>
                <w:color w:val="000000" w:themeColor="text1"/>
                <w:spacing w:val="0"/>
                <w:sz w:val="24"/>
                <w:szCs w:val="24"/>
                <w14:textFill>
                  <w14:solidFill>
                    <w14:schemeClr w14:val="tx1"/>
                  </w14:solidFill>
                </w14:textFill>
              </w:rPr>
            </w:pPr>
            <w:r>
              <w:rPr>
                <w:rFonts w:hint="eastAsia" w:ascii="仿宋" w:hAnsi="仿宋" w:eastAsia="仿宋" w:cs="仿宋"/>
                <w:b/>
                <w:bCs/>
                <w:i w:val="0"/>
                <w:iCs w:val="0"/>
                <w:caps w:val="0"/>
                <w:color w:val="000000" w:themeColor="text1"/>
                <w:spacing w:val="0"/>
                <w:kern w:val="0"/>
                <w:sz w:val="24"/>
                <w:szCs w:val="24"/>
                <w:lang w:val="en-US" w:eastAsia="zh-CN" w:bidi="ar"/>
                <w14:textFill>
                  <w14:solidFill>
                    <w14:schemeClr w14:val="tx1"/>
                  </w14:solidFill>
                </w14:textFill>
              </w:rPr>
              <w:t>投标人提出问题截止时间</w:t>
            </w:r>
          </w:p>
        </w:tc>
        <w:tc>
          <w:tcPr>
            <w:tcW w:w="1599" w:type="pct"/>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2022-06-06 16:30:00</w:t>
            </w:r>
          </w:p>
        </w:tc>
        <w:tc>
          <w:tcPr>
            <w:tcW w:w="1141" w:type="pct"/>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 w:hAnsi="仿宋" w:eastAsia="仿宋" w:cs="仿宋"/>
                <w:b/>
                <w:bCs/>
                <w:i w:val="0"/>
                <w:iCs w:val="0"/>
                <w:caps w:val="0"/>
                <w:color w:val="000000" w:themeColor="text1"/>
                <w:spacing w:val="0"/>
                <w:sz w:val="24"/>
                <w:szCs w:val="24"/>
                <w14:textFill>
                  <w14:solidFill>
                    <w14:schemeClr w14:val="tx1"/>
                  </w14:solidFill>
                </w14:textFill>
              </w:rPr>
            </w:pPr>
            <w:r>
              <w:rPr>
                <w:rFonts w:hint="eastAsia" w:ascii="仿宋" w:hAnsi="仿宋" w:eastAsia="仿宋" w:cs="仿宋"/>
                <w:b/>
                <w:bCs/>
                <w:i w:val="0"/>
                <w:iCs w:val="0"/>
                <w:caps w:val="0"/>
                <w:color w:val="000000" w:themeColor="text1"/>
                <w:spacing w:val="0"/>
                <w:kern w:val="0"/>
                <w:sz w:val="24"/>
                <w:szCs w:val="24"/>
                <w:lang w:val="en-US" w:eastAsia="zh-CN" w:bidi="ar"/>
                <w14:textFill>
                  <w14:solidFill>
                    <w14:schemeClr w14:val="tx1"/>
                  </w14:solidFill>
                </w14:textFill>
              </w:rPr>
              <w:t>招标人网上澄清截止时间</w:t>
            </w:r>
          </w:p>
        </w:tc>
        <w:tc>
          <w:tcPr>
            <w:tcW w:w="1370" w:type="pct"/>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2022-06-07 16:30:00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blCellSpacing w:w="0" w:type="dxa"/>
          <w:jc w:val="center"/>
        </w:trPr>
        <w:tc>
          <w:tcPr>
            <w:tcW w:w="888" w:type="pct"/>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 w:hAnsi="仿宋" w:eastAsia="仿宋" w:cs="仿宋"/>
                <w:b/>
                <w:bCs/>
                <w:i w:val="0"/>
                <w:iCs w:val="0"/>
                <w:caps w:val="0"/>
                <w:color w:val="000000" w:themeColor="text1"/>
                <w:spacing w:val="0"/>
                <w:sz w:val="24"/>
                <w:szCs w:val="24"/>
                <w14:textFill>
                  <w14:solidFill>
                    <w14:schemeClr w14:val="tx1"/>
                  </w14:solidFill>
                </w14:textFill>
              </w:rPr>
            </w:pPr>
            <w:r>
              <w:rPr>
                <w:rFonts w:hint="eastAsia" w:ascii="仿宋" w:hAnsi="仿宋" w:eastAsia="仿宋" w:cs="仿宋"/>
                <w:b/>
                <w:bCs/>
                <w:i w:val="0"/>
                <w:iCs w:val="0"/>
                <w:caps w:val="0"/>
                <w:color w:val="000000" w:themeColor="text1"/>
                <w:spacing w:val="0"/>
                <w:kern w:val="0"/>
                <w:sz w:val="24"/>
                <w:szCs w:val="24"/>
                <w:lang w:val="en-US" w:eastAsia="zh-CN" w:bidi="ar"/>
                <w14:textFill>
                  <w14:solidFill>
                    <w14:schemeClr w14:val="tx1"/>
                  </w14:solidFill>
                </w14:textFill>
              </w:rPr>
              <w:t>保证金到账截止时间</w:t>
            </w:r>
          </w:p>
        </w:tc>
        <w:tc>
          <w:tcPr>
            <w:tcW w:w="1599" w:type="pct"/>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2022-06-23 09:30:00</w:t>
            </w:r>
          </w:p>
        </w:tc>
        <w:tc>
          <w:tcPr>
            <w:tcW w:w="1141" w:type="pct"/>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 w:hAnsi="仿宋" w:eastAsia="仿宋" w:cs="仿宋"/>
                <w:b/>
                <w:bCs/>
                <w:i w:val="0"/>
                <w:iCs w:val="0"/>
                <w:caps w:val="0"/>
                <w:color w:val="000000" w:themeColor="text1"/>
                <w:spacing w:val="0"/>
                <w:sz w:val="24"/>
                <w:szCs w:val="24"/>
                <w14:textFill>
                  <w14:solidFill>
                    <w14:schemeClr w14:val="tx1"/>
                  </w14:solidFill>
                </w14:textFill>
              </w:rPr>
            </w:pPr>
            <w:r>
              <w:rPr>
                <w:rFonts w:hint="eastAsia" w:ascii="仿宋" w:hAnsi="仿宋" w:eastAsia="仿宋" w:cs="仿宋"/>
                <w:b/>
                <w:bCs/>
                <w:i w:val="0"/>
                <w:iCs w:val="0"/>
                <w:caps w:val="0"/>
                <w:color w:val="000000" w:themeColor="text1"/>
                <w:spacing w:val="0"/>
                <w:kern w:val="0"/>
                <w:sz w:val="24"/>
                <w:szCs w:val="24"/>
                <w:lang w:val="en-US" w:eastAsia="zh-CN" w:bidi="ar"/>
                <w14:textFill>
                  <w14:solidFill>
                    <w14:schemeClr w14:val="tx1"/>
                  </w14:solidFill>
                </w14:textFill>
              </w:rPr>
              <w:t>投标(网上报价)截止</w:t>
            </w:r>
          </w:p>
        </w:tc>
        <w:tc>
          <w:tcPr>
            <w:tcW w:w="1370" w:type="pct"/>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2022-06-23 09:30:00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blCellSpacing w:w="0" w:type="dxa"/>
          <w:jc w:val="center"/>
        </w:trPr>
        <w:tc>
          <w:tcPr>
            <w:tcW w:w="888" w:type="pct"/>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 w:hAnsi="仿宋" w:eastAsia="仿宋" w:cs="仿宋"/>
                <w:b/>
                <w:bCs/>
                <w:i w:val="0"/>
                <w:iCs w:val="0"/>
                <w:caps w:val="0"/>
                <w:color w:val="000000" w:themeColor="text1"/>
                <w:spacing w:val="0"/>
                <w:sz w:val="24"/>
                <w:szCs w:val="24"/>
                <w14:textFill>
                  <w14:solidFill>
                    <w14:schemeClr w14:val="tx1"/>
                  </w14:solidFill>
                </w14:textFill>
              </w:rPr>
            </w:pPr>
            <w:r>
              <w:rPr>
                <w:rFonts w:hint="eastAsia" w:ascii="仿宋" w:hAnsi="仿宋" w:eastAsia="仿宋" w:cs="仿宋"/>
                <w:b/>
                <w:bCs/>
                <w:i w:val="0"/>
                <w:iCs w:val="0"/>
                <w:caps w:val="0"/>
                <w:color w:val="000000" w:themeColor="text1"/>
                <w:spacing w:val="0"/>
                <w:kern w:val="0"/>
                <w:sz w:val="24"/>
                <w:szCs w:val="24"/>
                <w:lang w:val="en-US" w:eastAsia="zh-CN" w:bidi="ar"/>
                <w14:textFill>
                  <w14:solidFill>
                    <w14:schemeClr w14:val="tx1"/>
                  </w14:solidFill>
                </w14:textFill>
              </w:rPr>
              <w:t>现场递交原件开始时间</w:t>
            </w:r>
          </w:p>
        </w:tc>
        <w:tc>
          <w:tcPr>
            <w:tcW w:w="1599" w:type="pct"/>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2022-06-23 08:30:00</w:t>
            </w:r>
          </w:p>
        </w:tc>
        <w:tc>
          <w:tcPr>
            <w:tcW w:w="1141" w:type="pct"/>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 w:hAnsi="仿宋" w:eastAsia="仿宋" w:cs="仿宋"/>
                <w:b/>
                <w:bCs/>
                <w:i w:val="0"/>
                <w:iCs w:val="0"/>
                <w:caps w:val="0"/>
                <w:color w:val="000000" w:themeColor="text1"/>
                <w:spacing w:val="0"/>
                <w:sz w:val="24"/>
                <w:szCs w:val="24"/>
                <w14:textFill>
                  <w14:solidFill>
                    <w14:schemeClr w14:val="tx1"/>
                  </w14:solidFill>
                </w14:textFill>
              </w:rPr>
            </w:pPr>
            <w:r>
              <w:rPr>
                <w:rFonts w:hint="eastAsia" w:ascii="仿宋" w:hAnsi="仿宋" w:eastAsia="仿宋" w:cs="仿宋"/>
                <w:b/>
                <w:bCs/>
                <w:i w:val="0"/>
                <w:iCs w:val="0"/>
                <w:caps w:val="0"/>
                <w:color w:val="000000" w:themeColor="text1"/>
                <w:spacing w:val="0"/>
                <w:kern w:val="0"/>
                <w:sz w:val="24"/>
                <w:szCs w:val="24"/>
                <w:lang w:val="en-US" w:eastAsia="zh-CN" w:bidi="ar"/>
                <w14:textFill>
                  <w14:solidFill>
                    <w14:schemeClr w14:val="tx1"/>
                  </w14:solidFill>
                </w14:textFill>
              </w:rPr>
              <w:t>现场递交原件结束时间</w:t>
            </w:r>
          </w:p>
        </w:tc>
        <w:tc>
          <w:tcPr>
            <w:tcW w:w="1370" w:type="pct"/>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2022-06-23 09:30:00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blCellSpacing w:w="0" w:type="dxa"/>
          <w:jc w:val="center"/>
        </w:trPr>
        <w:tc>
          <w:tcPr>
            <w:tcW w:w="888" w:type="pct"/>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 w:hAnsi="仿宋" w:eastAsia="仿宋" w:cs="仿宋"/>
                <w:b/>
                <w:bCs/>
                <w:i w:val="0"/>
                <w:iCs w:val="0"/>
                <w:caps w:val="0"/>
                <w:color w:val="000000" w:themeColor="text1"/>
                <w:spacing w:val="0"/>
                <w:sz w:val="24"/>
                <w:szCs w:val="24"/>
                <w14:textFill>
                  <w14:solidFill>
                    <w14:schemeClr w14:val="tx1"/>
                  </w14:solidFill>
                </w14:textFill>
              </w:rPr>
            </w:pPr>
            <w:r>
              <w:rPr>
                <w:rFonts w:hint="eastAsia" w:ascii="仿宋" w:hAnsi="仿宋" w:eastAsia="仿宋" w:cs="仿宋"/>
                <w:b/>
                <w:bCs/>
                <w:i w:val="0"/>
                <w:iCs w:val="0"/>
                <w:caps w:val="0"/>
                <w:color w:val="000000" w:themeColor="text1"/>
                <w:spacing w:val="0"/>
                <w:kern w:val="0"/>
                <w:sz w:val="24"/>
                <w:szCs w:val="24"/>
                <w:lang w:val="en-US" w:eastAsia="zh-CN" w:bidi="ar"/>
                <w14:textFill>
                  <w14:solidFill>
                    <w14:schemeClr w14:val="tx1"/>
                  </w14:solidFill>
                </w14:textFill>
              </w:rPr>
              <w:t>开标时间</w:t>
            </w:r>
          </w:p>
        </w:tc>
        <w:tc>
          <w:tcPr>
            <w:tcW w:w="1599" w:type="pct"/>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2022-06-23 09:30:00</w:t>
            </w:r>
          </w:p>
        </w:tc>
        <w:tc>
          <w:tcPr>
            <w:tcW w:w="1141" w:type="pct"/>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 w:hAnsi="仿宋" w:eastAsia="仿宋" w:cs="仿宋"/>
                <w:b/>
                <w:bCs/>
                <w:i w:val="0"/>
                <w:iCs w:val="0"/>
                <w:caps w:val="0"/>
                <w:color w:val="000000" w:themeColor="text1"/>
                <w:spacing w:val="0"/>
                <w:sz w:val="24"/>
                <w:szCs w:val="24"/>
                <w14:textFill>
                  <w14:solidFill>
                    <w14:schemeClr w14:val="tx1"/>
                  </w14:solidFill>
                </w14:textFill>
              </w:rPr>
            </w:pPr>
            <w:r>
              <w:rPr>
                <w:rFonts w:hint="eastAsia" w:ascii="仿宋" w:hAnsi="仿宋" w:eastAsia="仿宋" w:cs="仿宋"/>
                <w:b/>
                <w:bCs/>
                <w:i w:val="0"/>
                <w:iCs w:val="0"/>
                <w:caps w:val="0"/>
                <w:color w:val="000000" w:themeColor="text1"/>
                <w:spacing w:val="0"/>
                <w:kern w:val="0"/>
                <w:sz w:val="24"/>
                <w:szCs w:val="24"/>
                <w:lang w:val="en-US" w:eastAsia="zh-CN" w:bidi="ar"/>
                <w14:textFill>
                  <w14:solidFill>
                    <w14:schemeClr w14:val="tx1"/>
                  </w14:solidFill>
                </w14:textFill>
              </w:rPr>
              <w:t>开标地点</w:t>
            </w:r>
          </w:p>
        </w:tc>
        <w:tc>
          <w:tcPr>
            <w:tcW w:w="1370" w:type="pct"/>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1号开标室（惠东分中心）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blCellSpacing w:w="0" w:type="dxa"/>
          <w:jc w:val="center"/>
        </w:trPr>
        <w:tc>
          <w:tcPr>
            <w:tcW w:w="888" w:type="pct"/>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 w:hAnsi="仿宋" w:eastAsia="仿宋" w:cs="仿宋"/>
                <w:b/>
                <w:bCs/>
                <w:i w:val="0"/>
                <w:iCs w:val="0"/>
                <w:caps w:val="0"/>
                <w:color w:val="000000" w:themeColor="text1"/>
                <w:spacing w:val="0"/>
                <w:sz w:val="24"/>
                <w:szCs w:val="24"/>
                <w14:textFill>
                  <w14:solidFill>
                    <w14:schemeClr w14:val="tx1"/>
                  </w14:solidFill>
                </w14:textFill>
              </w:rPr>
            </w:pPr>
            <w:r>
              <w:rPr>
                <w:rFonts w:hint="eastAsia" w:ascii="仿宋" w:hAnsi="仿宋" w:eastAsia="仿宋" w:cs="仿宋"/>
                <w:b/>
                <w:bCs/>
                <w:i w:val="0"/>
                <w:iCs w:val="0"/>
                <w:caps w:val="0"/>
                <w:color w:val="000000" w:themeColor="text1"/>
                <w:spacing w:val="0"/>
                <w:kern w:val="0"/>
                <w:sz w:val="24"/>
                <w:szCs w:val="24"/>
                <w:lang w:val="en-US" w:eastAsia="zh-CN" w:bidi="ar"/>
                <w14:textFill>
                  <w14:solidFill>
                    <w14:schemeClr w14:val="tx1"/>
                  </w14:solidFill>
                </w14:textFill>
              </w:rPr>
              <w:t>评标时间</w:t>
            </w:r>
          </w:p>
        </w:tc>
        <w:tc>
          <w:tcPr>
            <w:tcW w:w="1599" w:type="pct"/>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2022-06-23 09:30:00</w:t>
            </w:r>
          </w:p>
        </w:tc>
        <w:tc>
          <w:tcPr>
            <w:tcW w:w="1141" w:type="pct"/>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 w:hAnsi="仿宋" w:eastAsia="仿宋" w:cs="仿宋"/>
                <w:b/>
                <w:bCs/>
                <w:i w:val="0"/>
                <w:iCs w:val="0"/>
                <w:caps w:val="0"/>
                <w:color w:val="000000" w:themeColor="text1"/>
                <w:spacing w:val="0"/>
                <w:sz w:val="24"/>
                <w:szCs w:val="24"/>
                <w14:textFill>
                  <w14:solidFill>
                    <w14:schemeClr w14:val="tx1"/>
                  </w14:solidFill>
                </w14:textFill>
              </w:rPr>
            </w:pPr>
            <w:r>
              <w:rPr>
                <w:rFonts w:hint="eastAsia" w:ascii="仿宋" w:hAnsi="仿宋" w:eastAsia="仿宋" w:cs="仿宋"/>
                <w:b/>
                <w:bCs/>
                <w:i w:val="0"/>
                <w:iCs w:val="0"/>
                <w:caps w:val="0"/>
                <w:color w:val="000000" w:themeColor="text1"/>
                <w:spacing w:val="0"/>
                <w:kern w:val="0"/>
                <w:sz w:val="24"/>
                <w:szCs w:val="24"/>
                <w:lang w:val="en-US" w:eastAsia="zh-CN" w:bidi="ar"/>
                <w14:textFill>
                  <w14:solidFill>
                    <w14:schemeClr w14:val="tx1"/>
                  </w14:solidFill>
                </w14:textFill>
              </w:rPr>
              <w:t>评标地点</w:t>
            </w:r>
          </w:p>
        </w:tc>
        <w:tc>
          <w:tcPr>
            <w:tcW w:w="1370" w:type="pct"/>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1号评标室（惠东分中心）</w:t>
            </w:r>
          </w:p>
        </w:tc>
      </w:tr>
    </w:tbl>
    <w:p>
      <w:pPr>
        <w:keepNext w:val="0"/>
        <w:keepLines w:val="0"/>
        <w:pageBreakBefore w:val="0"/>
        <w:widowControl w:val="0"/>
        <w:shd w:val="clear"/>
        <w:kinsoku/>
        <w:wordWrap/>
        <w:overflowPunct/>
        <w:topLinePunct w:val="0"/>
        <w:autoSpaceDE/>
        <w:autoSpaceDN/>
        <w:bidi w:val="0"/>
        <w:adjustRightInd/>
        <w:snapToGrid/>
        <w:spacing w:after="0" w:line="20" w:lineRule="exact"/>
        <w:textAlignment w:val="auto"/>
        <w:rPr>
          <w:rFonts w:hint="eastAsia" w:ascii="仿宋" w:hAnsi="仿宋" w:eastAsia="仿宋" w:cs="仿宋"/>
          <w:b/>
          <w:bCs/>
          <w:color w:val="000000" w:themeColor="text1"/>
          <w:sz w:val="24"/>
          <w:szCs w:val="24"/>
          <w14:textFill>
            <w14:solidFill>
              <w14:schemeClr w14:val="tx1"/>
            </w14:solidFill>
          </w14:textFill>
        </w:rPr>
      </w:pPr>
    </w:p>
    <w:sectPr>
      <w:footerReference r:id="rId5" w:type="default"/>
      <w:pgSz w:w="11906" w:h="16838"/>
      <w:pgMar w:top="1134" w:right="1417" w:bottom="1020" w:left="1417"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spacing w:after="0" w:line="240" w:lineRule="auto"/>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5NDZkNzFkNjBiZDhiNWQ4MTUyYzEyMGVlNzIxZjYifQ=="/>
  </w:docVars>
  <w:rsids>
    <w:rsidRoot w:val="00000000"/>
    <w:rsid w:val="0B8C24AC"/>
    <w:rsid w:val="14C54777"/>
    <w:rsid w:val="31097D0B"/>
    <w:rsid w:val="331E7807"/>
    <w:rsid w:val="42062605"/>
    <w:rsid w:val="7B2D2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pPr>
    <w:rPr>
      <w:rFonts w:ascii="Times New Roman" w:hAnsi="Times New Roman" w:eastAsia="宋体" w:cs="Times New Roman"/>
      <w:sz w:val="22"/>
      <w:szCs w:val="22"/>
      <w:lang w:val="en-US" w:eastAsia="en-US"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2349</Words>
  <Characters>2677</Characters>
  <Lines>0</Lines>
  <Paragraphs>0</Paragraphs>
  <TotalTime>37</TotalTime>
  <ScaleCrop>false</ScaleCrop>
  <LinksUpToDate>false</LinksUpToDate>
  <CharactersWithSpaces>2693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2022-05-21T08:22:00Z</dcterms:created>
  <dc:creator>pc</dc:creator>
  <cp:lastModifiedBy>pc</cp:lastModifiedBy>
  <dcterms:modified xsi:type="dcterms:W3CDTF">2022-05-26T05:32:30Z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D7D38D12CAA542119246D471A8657FFA</vt:lpwstr>
  </property>
</Properties>
</file>